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DD2" w:rsidRDefault="00E162FD" w:rsidP="003D0DD2">
      <w:pPr>
        <w:tabs>
          <w:tab w:val="left" w:pos="6521"/>
        </w:tabs>
        <w:rPr>
          <w:rFonts w:ascii="Arial" w:hAnsi="Arial" w:cs="Arial"/>
          <w:color w:val="000000" w:themeColor="text1"/>
          <w:sz w:val="22"/>
          <w:szCs w:val="22"/>
        </w:rPr>
      </w:pPr>
      <w:r w:rsidRPr="007C01B4">
        <w:rPr>
          <w:rFonts w:ascii="Arial" w:hAnsi="Arial" w:cs="Arial"/>
          <w:color w:val="000000" w:themeColor="text1"/>
          <w:sz w:val="22"/>
          <w:szCs w:val="22"/>
        </w:rPr>
        <w:t>Numer referencyjny nadany sprawie przez Zamawiającego:</w:t>
      </w:r>
    </w:p>
    <w:p w:rsidR="003D0DD2" w:rsidRPr="003D0DD2" w:rsidRDefault="00E162FD" w:rsidP="003D0DD2">
      <w:pPr>
        <w:tabs>
          <w:tab w:val="left" w:pos="6521"/>
        </w:tabs>
        <w:rPr>
          <w:b/>
          <w:bCs/>
          <w:color w:val="000000"/>
          <w:sz w:val="22"/>
          <w:szCs w:val="22"/>
          <w:u w:val="single"/>
        </w:rPr>
      </w:pPr>
      <w:r w:rsidRPr="003D0DD2">
        <w:rPr>
          <w:rFonts w:ascii="Arial" w:hAnsi="Arial" w:cs="Arial"/>
          <w:color w:val="000000" w:themeColor="text1"/>
          <w:sz w:val="22"/>
          <w:szCs w:val="22"/>
          <w:u w:val="single"/>
        </w:rPr>
        <w:br/>
      </w:r>
      <w:r w:rsidR="003D0DD2" w:rsidRPr="003D0DD2">
        <w:rPr>
          <w:b/>
          <w:bCs/>
          <w:color w:val="000000"/>
          <w:sz w:val="22"/>
          <w:szCs w:val="22"/>
          <w:u w:val="single"/>
        </w:rPr>
        <w:t>ZDA 1/2020/OWK</w:t>
      </w:r>
    </w:p>
    <w:p w:rsidR="00E162FD" w:rsidRPr="007C01B4" w:rsidRDefault="00E162FD" w:rsidP="00E162FD">
      <w:pPr>
        <w:spacing w:line="360" w:lineRule="auto"/>
        <w:rPr>
          <w:rFonts w:ascii="Arial" w:hAnsi="Arial" w:cs="Arial"/>
          <w:b/>
          <w:color w:val="000000" w:themeColor="text1"/>
          <w:sz w:val="22"/>
          <w:szCs w:val="22"/>
        </w:rPr>
      </w:pPr>
    </w:p>
    <w:p w:rsidR="00E162FD" w:rsidRPr="007C01B4" w:rsidRDefault="00E162FD" w:rsidP="00E162FD">
      <w:pPr>
        <w:spacing w:line="360" w:lineRule="auto"/>
        <w:rPr>
          <w:rFonts w:ascii="Arial" w:hAnsi="Arial" w:cs="Arial"/>
          <w:b/>
          <w:color w:val="000000" w:themeColor="text1"/>
          <w:sz w:val="22"/>
          <w:szCs w:val="22"/>
        </w:rPr>
      </w:pPr>
    </w:p>
    <w:p w:rsidR="00E162FD" w:rsidRPr="007C01B4" w:rsidRDefault="00E162FD" w:rsidP="00E162FD">
      <w:pPr>
        <w:pStyle w:val="Bezodstpw"/>
        <w:rPr>
          <w:rFonts w:ascii="Arial" w:hAnsi="Arial" w:cs="Arial"/>
          <w:b/>
          <w:color w:val="000000" w:themeColor="text1"/>
        </w:rPr>
      </w:pPr>
    </w:p>
    <w:p w:rsidR="00E162FD" w:rsidRPr="007C01B4" w:rsidRDefault="00E162FD" w:rsidP="00E162FD">
      <w:pPr>
        <w:pStyle w:val="Bezodstpw"/>
        <w:jc w:val="center"/>
        <w:rPr>
          <w:rFonts w:ascii="Arial" w:eastAsia="Times New Roman" w:hAnsi="Arial" w:cs="Arial"/>
          <w:b/>
          <w:color w:val="000000" w:themeColor="text1"/>
          <w:u w:val="single"/>
          <w:lang w:eastAsia="pl-PL"/>
        </w:rPr>
      </w:pPr>
      <w:r w:rsidRPr="007C01B4">
        <w:rPr>
          <w:rFonts w:ascii="Arial" w:eastAsia="Times New Roman" w:hAnsi="Arial" w:cs="Arial"/>
          <w:b/>
          <w:color w:val="000000" w:themeColor="text1"/>
          <w:u w:val="single"/>
          <w:lang w:eastAsia="pl-PL"/>
        </w:rPr>
        <w:t>OGŁOSZENIE O ZAMÓWIENIU</w:t>
      </w:r>
    </w:p>
    <w:p w:rsidR="00E162FD" w:rsidRPr="003D0DD2" w:rsidRDefault="00E162FD" w:rsidP="00E162FD">
      <w:pPr>
        <w:pStyle w:val="Bezodstpw"/>
        <w:rPr>
          <w:rFonts w:ascii="Arial" w:hAnsi="Arial" w:cs="Arial"/>
          <w:color w:val="FF0000"/>
        </w:rPr>
      </w:pPr>
    </w:p>
    <w:p w:rsidR="003D0DD2" w:rsidRPr="003D0DD2" w:rsidRDefault="003D0DD2" w:rsidP="003D0DD2">
      <w:pPr>
        <w:pStyle w:val="Bezodstpw"/>
        <w:numPr>
          <w:ilvl w:val="0"/>
          <w:numId w:val="28"/>
        </w:numPr>
        <w:suppressAutoHyphens w:val="0"/>
        <w:autoSpaceDN/>
        <w:spacing w:line="276" w:lineRule="auto"/>
        <w:jc w:val="both"/>
        <w:textAlignment w:val="auto"/>
        <w:rPr>
          <w:rFonts w:ascii="Arial" w:hAnsi="Arial" w:cs="Arial"/>
          <w:b/>
          <w:color w:val="000000"/>
        </w:rPr>
      </w:pPr>
      <w:r w:rsidRPr="003D0DD2">
        <w:rPr>
          <w:rFonts w:ascii="Arial" w:hAnsi="Arial" w:cs="Arial"/>
          <w:b/>
          <w:color w:val="000000"/>
        </w:rPr>
        <w:t>Przedmiotem umowy jest zorganizowanie i przeprowadzenie kursów zawodowych wraz z badaniami lekarskimi, materiałami szkoleniowymi i egzaminami z podziałem na 5 zadań:</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1)</w:t>
      </w:r>
      <w:r w:rsidRPr="003D0DD2">
        <w:rPr>
          <w:rFonts w:ascii="Arial" w:hAnsi="Arial" w:cs="Arial"/>
          <w:b/>
          <w:color w:val="000000"/>
        </w:rPr>
        <w:tab/>
        <w:t>„Magazynier –sprzedawca operator wózków jezdniowych (kat II WJO) wraz z bezpieczną wymianą butli gazowej” dla 9 osób, w wymiarze 96 godzin/grupę w Brzegu;</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2)</w:t>
      </w:r>
      <w:r w:rsidRPr="003D0DD2">
        <w:rPr>
          <w:rFonts w:ascii="Arial" w:hAnsi="Arial" w:cs="Arial"/>
          <w:b/>
          <w:color w:val="000000"/>
        </w:rPr>
        <w:tab/>
        <w:t>„Magazynier –sprzedawca operator wózków jezdniowych (kat II WJO) wraz z bezpieczną wymianą butli gazowej” dla 9 osób, w wymiarze 96 godzin/grupę w Kędzierzynie-Koźlu;</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3)</w:t>
      </w:r>
      <w:r w:rsidRPr="003D0DD2">
        <w:rPr>
          <w:rFonts w:ascii="Arial" w:hAnsi="Arial" w:cs="Arial"/>
          <w:b/>
          <w:color w:val="000000"/>
        </w:rPr>
        <w:tab/>
        <w:t xml:space="preserve">„Kelner – barman – barista” dla 10 osób, w wymiarze 60 godzin/grupę w  Kędzierzynie – Koźlu; </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4)</w:t>
      </w:r>
      <w:r w:rsidRPr="003D0DD2">
        <w:rPr>
          <w:rFonts w:ascii="Arial" w:hAnsi="Arial" w:cs="Arial"/>
          <w:b/>
          <w:color w:val="000000"/>
        </w:rPr>
        <w:tab/>
        <w:t>Spawacz MAG (135) z modułem rysunku technicznego spawalniczego dla 8 osób, w wymiarze 155 godzin/grupę w Opolu,</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5)</w:t>
      </w:r>
      <w:r w:rsidRPr="003D0DD2">
        <w:rPr>
          <w:rFonts w:ascii="Arial" w:hAnsi="Arial" w:cs="Arial"/>
          <w:b/>
          <w:color w:val="000000"/>
        </w:rPr>
        <w:tab/>
        <w:t>Kurs kosmetyczny – stylizacja paznokci oraz zagęszczanie i przedłużanie rzęs dla 10 osób, w wymiarze 80 godzin/grupę w Opolu.</w:t>
      </w:r>
    </w:p>
    <w:p w:rsidR="00E162FD" w:rsidRPr="007C01B4" w:rsidRDefault="00E162FD" w:rsidP="00E162FD">
      <w:pPr>
        <w:pStyle w:val="Bezodstpw"/>
        <w:rPr>
          <w:rFonts w:ascii="Arial" w:hAnsi="Arial" w:cs="Arial"/>
          <w:color w:val="000000" w:themeColor="text1"/>
        </w:rPr>
      </w:pPr>
    </w:p>
    <w:p w:rsidR="00E162FD" w:rsidRPr="007C01B4" w:rsidRDefault="00E162FD" w:rsidP="00E162FD">
      <w:pPr>
        <w:autoSpaceDE w:val="0"/>
        <w:adjustRightInd w:val="0"/>
        <w:jc w:val="both"/>
        <w:rPr>
          <w:rFonts w:ascii="Arial" w:hAnsi="Arial" w:cs="Arial"/>
          <w:bCs/>
          <w:color w:val="000000" w:themeColor="text1"/>
          <w:sz w:val="22"/>
          <w:szCs w:val="22"/>
        </w:rPr>
      </w:pPr>
      <w:r w:rsidRPr="007C01B4">
        <w:rPr>
          <w:rFonts w:ascii="Arial" w:eastAsia="Times New Roman" w:hAnsi="Arial" w:cs="Arial"/>
          <w:b/>
          <w:bCs/>
          <w:color w:val="000000" w:themeColor="text1"/>
          <w:sz w:val="22"/>
          <w:szCs w:val="22"/>
          <w:lang w:eastAsia="pl-PL"/>
        </w:rPr>
        <w:t xml:space="preserve">Data zamieszczenia na </w:t>
      </w:r>
      <w:r w:rsidR="00BD7C9B">
        <w:rPr>
          <w:rFonts w:ascii="Arial" w:eastAsia="Times New Roman" w:hAnsi="Arial" w:cs="Arial"/>
          <w:b/>
          <w:bCs/>
          <w:color w:val="000000" w:themeColor="text1"/>
          <w:sz w:val="22"/>
          <w:szCs w:val="22"/>
          <w:lang w:eastAsia="pl-PL"/>
        </w:rPr>
        <w:t>stronie BIP OWK OHP : 2</w:t>
      </w:r>
      <w:r w:rsidR="003D0DD2">
        <w:rPr>
          <w:rFonts w:ascii="Arial" w:eastAsia="Times New Roman" w:hAnsi="Arial" w:cs="Arial"/>
          <w:b/>
          <w:bCs/>
          <w:color w:val="000000" w:themeColor="text1"/>
          <w:sz w:val="22"/>
          <w:szCs w:val="22"/>
          <w:lang w:eastAsia="pl-PL"/>
        </w:rPr>
        <w:t>6</w:t>
      </w:r>
      <w:r w:rsidR="00BD7C9B">
        <w:rPr>
          <w:rFonts w:ascii="Arial" w:eastAsia="Times New Roman" w:hAnsi="Arial" w:cs="Arial"/>
          <w:b/>
          <w:bCs/>
          <w:color w:val="000000" w:themeColor="text1"/>
          <w:sz w:val="22"/>
          <w:szCs w:val="22"/>
          <w:lang w:eastAsia="pl-PL"/>
        </w:rPr>
        <w:t>.</w:t>
      </w:r>
      <w:r w:rsidR="007C01B4" w:rsidRPr="007C01B4">
        <w:rPr>
          <w:rFonts w:ascii="Arial" w:eastAsia="Times New Roman" w:hAnsi="Arial" w:cs="Arial"/>
          <w:b/>
          <w:bCs/>
          <w:color w:val="000000" w:themeColor="text1"/>
          <w:sz w:val="22"/>
          <w:szCs w:val="22"/>
          <w:lang w:eastAsia="pl-PL"/>
        </w:rPr>
        <w:t>0</w:t>
      </w:r>
      <w:r w:rsidR="003D0DD2">
        <w:rPr>
          <w:rFonts w:ascii="Arial" w:eastAsia="Times New Roman" w:hAnsi="Arial" w:cs="Arial"/>
          <w:b/>
          <w:bCs/>
          <w:color w:val="000000" w:themeColor="text1"/>
          <w:sz w:val="22"/>
          <w:szCs w:val="22"/>
          <w:lang w:eastAsia="pl-PL"/>
        </w:rPr>
        <w:t>6</w:t>
      </w:r>
      <w:r w:rsidRPr="007C01B4">
        <w:rPr>
          <w:rFonts w:ascii="Arial" w:eastAsia="Times New Roman" w:hAnsi="Arial" w:cs="Arial"/>
          <w:b/>
          <w:bCs/>
          <w:color w:val="000000" w:themeColor="text1"/>
          <w:sz w:val="22"/>
          <w:szCs w:val="22"/>
          <w:lang w:eastAsia="pl-PL"/>
        </w:rPr>
        <w:t>.20</w:t>
      </w:r>
      <w:r w:rsidR="003D0DD2">
        <w:rPr>
          <w:rFonts w:ascii="Arial" w:eastAsia="Times New Roman" w:hAnsi="Arial" w:cs="Arial"/>
          <w:b/>
          <w:bCs/>
          <w:color w:val="000000" w:themeColor="text1"/>
          <w:sz w:val="22"/>
          <w:szCs w:val="22"/>
          <w:lang w:eastAsia="pl-PL"/>
        </w:rPr>
        <w:t>20</w:t>
      </w:r>
      <w:r w:rsidRPr="007C01B4">
        <w:rPr>
          <w:rFonts w:ascii="Arial" w:eastAsia="Times New Roman" w:hAnsi="Arial" w:cs="Arial"/>
          <w:b/>
          <w:bCs/>
          <w:color w:val="000000" w:themeColor="text1"/>
          <w:sz w:val="22"/>
          <w:szCs w:val="22"/>
          <w:lang w:eastAsia="pl-PL"/>
        </w:rPr>
        <w:t xml:space="preserve"> r.</w:t>
      </w:r>
    </w:p>
    <w:p w:rsidR="00E162FD" w:rsidRPr="007C01B4"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7C01B4">
        <w:rPr>
          <w:rFonts w:ascii="Arial" w:eastAsia="Times New Roman" w:hAnsi="Arial" w:cs="Arial"/>
          <w:b/>
          <w:bCs/>
          <w:color w:val="000000" w:themeColor="text1"/>
          <w:sz w:val="22"/>
          <w:szCs w:val="22"/>
          <w:lang w:eastAsia="pl-PL"/>
        </w:rPr>
        <w:t>Ogłoszenie dotyczy:</w:t>
      </w:r>
      <w:r w:rsidRPr="007C01B4">
        <w:rPr>
          <w:rFonts w:ascii="Arial" w:eastAsia="Times New Roman" w:hAnsi="Arial" w:cs="Arial"/>
          <w:color w:val="000000" w:themeColor="text1"/>
          <w:sz w:val="22"/>
          <w:szCs w:val="22"/>
          <w:lang w:eastAsia="pl-PL"/>
        </w:rPr>
        <w:t xml:space="preserve"> </w:t>
      </w:r>
    </w:p>
    <w:p w:rsidR="00E162FD" w:rsidRPr="007C01B4"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7C01B4">
        <w:rPr>
          <w:rFonts w:ascii="Arial" w:eastAsia="Times New Roman" w:hAnsi="Arial" w:cs="Arial"/>
          <w:color w:val="000000" w:themeColor="text1"/>
          <w:sz w:val="22"/>
          <w:szCs w:val="22"/>
          <w:lang w:eastAsia="pl-PL"/>
        </w:rPr>
        <w:t xml:space="preserve">Zamówienia publicznego. </w:t>
      </w:r>
    </w:p>
    <w:p w:rsidR="003D0DD2" w:rsidRDefault="00E162FD" w:rsidP="003D0DD2">
      <w:pPr>
        <w:spacing w:before="100" w:beforeAutospacing="1" w:after="100" w:afterAutospacing="1"/>
        <w:rPr>
          <w:rFonts w:ascii="Arial" w:eastAsia="Times New Roman" w:hAnsi="Arial" w:cs="Arial"/>
          <w:color w:val="000000" w:themeColor="text1"/>
          <w:sz w:val="22"/>
          <w:szCs w:val="22"/>
          <w:lang w:eastAsia="pl-PL"/>
        </w:rPr>
      </w:pPr>
      <w:r w:rsidRPr="007C01B4">
        <w:rPr>
          <w:rFonts w:ascii="Arial" w:eastAsia="Times New Roman" w:hAnsi="Arial" w:cs="Arial"/>
          <w:color w:val="000000" w:themeColor="text1"/>
          <w:sz w:val="22"/>
          <w:szCs w:val="22"/>
          <w:lang w:eastAsia="pl-PL"/>
        </w:rPr>
        <w:t xml:space="preserve">Numer </w:t>
      </w:r>
      <w:r w:rsidRPr="00CB1535">
        <w:rPr>
          <w:rFonts w:ascii="Arial" w:eastAsia="Times New Roman" w:hAnsi="Arial" w:cs="Arial"/>
          <w:color w:val="000000" w:themeColor="text1"/>
          <w:sz w:val="22"/>
          <w:szCs w:val="22"/>
          <w:lang w:eastAsia="pl-PL"/>
        </w:rPr>
        <w:t xml:space="preserve">postępowania: </w:t>
      </w:r>
      <w:r w:rsidR="003D0DD2" w:rsidRPr="003D0DD2">
        <w:rPr>
          <w:b/>
          <w:bCs/>
          <w:color w:val="000000"/>
          <w:sz w:val="22"/>
          <w:szCs w:val="22"/>
          <w:u w:val="single"/>
        </w:rPr>
        <w:t>ZDA 1/2020/OWK</w:t>
      </w:r>
      <w:r w:rsidR="003D0DD2" w:rsidRPr="00CB1535">
        <w:rPr>
          <w:rFonts w:ascii="Arial" w:eastAsia="Times New Roman" w:hAnsi="Arial" w:cs="Arial"/>
          <w:color w:val="000000" w:themeColor="text1"/>
          <w:sz w:val="22"/>
          <w:szCs w:val="22"/>
          <w:lang w:eastAsia="pl-PL"/>
        </w:rPr>
        <w:t xml:space="preserve"> </w:t>
      </w:r>
    </w:p>
    <w:p w:rsidR="00E162FD" w:rsidRPr="00CB1535" w:rsidRDefault="00E162FD" w:rsidP="003D0DD2">
      <w:pPr>
        <w:spacing w:before="100" w:beforeAutospacing="1" w:after="100" w:afterAutospacing="1"/>
        <w:rPr>
          <w:rFonts w:ascii="Arial" w:eastAsia="Times New Roman" w:hAnsi="Arial" w:cs="Arial"/>
          <w:color w:val="000000" w:themeColor="text1"/>
          <w:sz w:val="22"/>
          <w:szCs w:val="22"/>
          <w:lang w:eastAsia="pl-PL"/>
        </w:rPr>
      </w:pPr>
      <w:r w:rsidRPr="00CB1535">
        <w:rPr>
          <w:rFonts w:ascii="Arial" w:eastAsia="Times New Roman" w:hAnsi="Arial" w:cs="Arial"/>
          <w:color w:val="000000" w:themeColor="text1"/>
          <w:sz w:val="22"/>
          <w:szCs w:val="22"/>
          <w:lang w:eastAsia="pl-PL"/>
        </w:rPr>
        <w:t xml:space="preserve">SEKCJA I: </w:t>
      </w:r>
    </w:p>
    <w:p w:rsidR="00E162FD" w:rsidRPr="00CB1535" w:rsidRDefault="00E162FD" w:rsidP="00E162FD">
      <w:pPr>
        <w:spacing w:before="100" w:beforeAutospacing="1" w:after="100" w:afterAutospacing="1"/>
        <w:jc w:val="both"/>
        <w:rPr>
          <w:rFonts w:ascii="Arial" w:eastAsia="Times New Roman" w:hAnsi="Arial" w:cs="Arial"/>
          <w:b/>
          <w:color w:val="000000" w:themeColor="text1"/>
          <w:sz w:val="22"/>
          <w:szCs w:val="22"/>
          <w:lang w:eastAsia="pl-PL"/>
        </w:rPr>
      </w:pPr>
      <w:r w:rsidRPr="00CB1535">
        <w:rPr>
          <w:rFonts w:ascii="Arial" w:eastAsia="Times New Roman" w:hAnsi="Arial" w:cs="Arial"/>
          <w:b/>
          <w:color w:val="000000" w:themeColor="text1"/>
          <w:sz w:val="22"/>
          <w:szCs w:val="22"/>
          <w:lang w:eastAsia="pl-PL"/>
        </w:rPr>
        <w:t>I. 1) ZAMAWIAJĄCY:</w:t>
      </w:r>
    </w:p>
    <w:p w:rsidR="00E162FD" w:rsidRPr="00CB1535" w:rsidRDefault="00E162FD" w:rsidP="00E162FD">
      <w:pPr>
        <w:widowControl/>
        <w:suppressAutoHyphens w:val="0"/>
        <w:autoSpaceDN/>
        <w:jc w:val="both"/>
        <w:textAlignment w:val="auto"/>
        <w:rPr>
          <w:rFonts w:ascii="Arial" w:hAnsi="Arial" w:cs="Arial"/>
          <w:color w:val="000000" w:themeColor="text1"/>
          <w:sz w:val="22"/>
          <w:szCs w:val="22"/>
        </w:rPr>
      </w:pPr>
      <w:r w:rsidRPr="00CB1535">
        <w:rPr>
          <w:rFonts w:ascii="Arial" w:hAnsi="Arial" w:cs="Arial"/>
          <w:color w:val="000000" w:themeColor="text1"/>
          <w:sz w:val="22"/>
          <w:szCs w:val="22"/>
        </w:rPr>
        <w:t xml:space="preserve">Zamawiającym jest Opolska Wojewódzka Komenda Ochotniczych Hufców Pracy z siedzibą w Opolu (45-071) przy ulicy Armii Krajowej 4, reprezentowana przez Dariusza </w:t>
      </w:r>
      <w:proofErr w:type="spellStart"/>
      <w:r w:rsidRPr="00CB1535">
        <w:rPr>
          <w:rFonts w:ascii="Arial" w:hAnsi="Arial" w:cs="Arial"/>
          <w:color w:val="000000" w:themeColor="text1"/>
          <w:sz w:val="22"/>
          <w:szCs w:val="22"/>
        </w:rPr>
        <w:t>Medolińskiego</w:t>
      </w:r>
      <w:proofErr w:type="spellEnd"/>
      <w:r w:rsidRPr="00CB1535">
        <w:rPr>
          <w:rFonts w:ascii="Arial" w:hAnsi="Arial" w:cs="Arial"/>
          <w:color w:val="000000" w:themeColor="text1"/>
          <w:sz w:val="22"/>
          <w:szCs w:val="22"/>
        </w:rPr>
        <w:t xml:space="preserve"> – Wojewódzkiego Komendanta Ochotniczych Hufców Pracy, działającego na podstawie powołania z dnia 01 października 2016 roku.</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Opolska Wojewódzka Komenda OHP w Opolu</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 xml:space="preserve">ul. Armii Krajowej 4 </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45-071 Opole</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Strona internetowa :</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Główna: www.opolska.ohp.pl. ;</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BIP – zamówienia publiczne:</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lastRenderedPageBreak/>
        <w:t>http://ohp.opole.sisco.info/</w:t>
      </w:r>
    </w:p>
    <w:p w:rsidR="00E162FD" w:rsidRPr="00CB1535" w:rsidRDefault="00E162FD" w:rsidP="00E162FD">
      <w:pPr>
        <w:jc w:val="both"/>
        <w:rPr>
          <w:rFonts w:ascii="Arial" w:hAnsi="Arial" w:cs="Arial"/>
          <w:color w:val="000000" w:themeColor="text1"/>
          <w:sz w:val="22"/>
          <w:szCs w:val="22"/>
          <w:lang w:val="en-US"/>
        </w:rPr>
      </w:pPr>
      <w:proofErr w:type="spellStart"/>
      <w:r w:rsidRPr="00CB1535">
        <w:rPr>
          <w:rFonts w:ascii="Arial" w:hAnsi="Arial" w:cs="Arial"/>
          <w:color w:val="000000" w:themeColor="text1"/>
          <w:sz w:val="22"/>
          <w:szCs w:val="22"/>
          <w:lang w:val="en-US"/>
        </w:rPr>
        <w:t>Adres</w:t>
      </w:r>
      <w:proofErr w:type="spellEnd"/>
      <w:r w:rsidRPr="00CB1535">
        <w:rPr>
          <w:rFonts w:ascii="Arial" w:hAnsi="Arial" w:cs="Arial"/>
          <w:color w:val="000000" w:themeColor="text1"/>
          <w:sz w:val="22"/>
          <w:szCs w:val="22"/>
          <w:lang w:val="en-US"/>
        </w:rPr>
        <w:t xml:space="preserve"> e-mail : opolska@ohp.pl </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 xml:space="preserve">Godziny urzędowania : 7.45 - 15.45 </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Telefon/ fax 077 453 88 82</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NIP 7542098163 ; REGON 007003473</w:t>
      </w:r>
    </w:p>
    <w:p w:rsidR="00E162FD" w:rsidRPr="00CB1535"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CB1535">
        <w:rPr>
          <w:rFonts w:ascii="Arial" w:eastAsia="Times New Roman" w:hAnsi="Arial" w:cs="Arial"/>
          <w:b/>
          <w:bCs/>
          <w:color w:val="000000" w:themeColor="text1"/>
          <w:sz w:val="22"/>
          <w:szCs w:val="22"/>
          <w:lang w:eastAsia="pl-PL"/>
        </w:rPr>
        <w:t>I. 2) RODZAJ ZAMAWIAJĄCEGO:</w:t>
      </w:r>
      <w:r w:rsidRPr="00CB1535">
        <w:rPr>
          <w:rFonts w:ascii="Arial" w:eastAsia="Times New Roman" w:hAnsi="Arial" w:cs="Arial"/>
          <w:color w:val="000000" w:themeColor="text1"/>
          <w:sz w:val="22"/>
          <w:szCs w:val="22"/>
          <w:lang w:eastAsia="pl-PL"/>
        </w:rPr>
        <w:t xml:space="preserve"> Inny: jednostka budżetowa podległa </w:t>
      </w:r>
      <w:proofErr w:type="spellStart"/>
      <w:r w:rsidRPr="00CB1535">
        <w:rPr>
          <w:rFonts w:ascii="Arial" w:eastAsia="Times New Roman" w:hAnsi="Arial" w:cs="Arial"/>
          <w:color w:val="000000" w:themeColor="text1"/>
          <w:sz w:val="22"/>
          <w:szCs w:val="22"/>
          <w:lang w:eastAsia="pl-PL"/>
        </w:rPr>
        <w:t>MRPiPS</w:t>
      </w:r>
      <w:proofErr w:type="spellEnd"/>
      <w:r w:rsidRPr="00CB1535">
        <w:rPr>
          <w:rFonts w:ascii="Arial" w:eastAsia="Times New Roman" w:hAnsi="Arial" w:cs="Arial"/>
          <w:color w:val="000000" w:themeColor="text1"/>
          <w:sz w:val="22"/>
          <w:szCs w:val="22"/>
          <w:lang w:eastAsia="pl-PL"/>
        </w:rPr>
        <w:t>.</w:t>
      </w:r>
    </w:p>
    <w:p w:rsidR="00E162FD" w:rsidRPr="00CB1535"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CB1535">
        <w:rPr>
          <w:rFonts w:ascii="Arial" w:eastAsia="Times New Roman" w:hAnsi="Arial" w:cs="Arial"/>
          <w:color w:val="000000" w:themeColor="text1"/>
          <w:sz w:val="22"/>
          <w:szCs w:val="22"/>
          <w:lang w:eastAsia="pl-PL"/>
        </w:rPr>
        <w:t>SEKCJA II: PRZEDMIOT ZAMÓWIENIA</w:t>
      </w:r>
    </w:p>
    <w:p w:rsidR="00E162FD" w:rsidRPr="00CB1535"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CB1535">
        <w:rPr>
          <w:rFonts w:ascii="Arial" w:eastAsia="Times New Roman" w:hAnsi="Arial" w:cs="Arial"/>
          <w:b/>
          <w:bCs/>
          <w:color w:val="000000" w:themeColor="text1"/>
          <w:sz w:val="22"/>
          <w:szCs w:val="22"/>
          <w:lang w:eastAsia="pl-PL"/>
        </w:rPr>
        <w:t>II.1) OKREŚLENIE PRZEDMIOTU ZAMÓWIENIA</w:t>
      </w:r>
    </w:p>
    <w:p w:rsidR="00E162FD" w:rsidRPr="00CB1535"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CB1535">
        <w:rPr>
          <w:rFonts w:ascii="Arial" w:eastAsia="Times New Roman" w:hAnsi="Arial" w:cs="Arial"/>
          <w:b/>
          <w:bCs/>
          <w:color w:val="000000" w:themeColor="text1"/>
          <w:sz w:val="22"/>
          <w:szCs w:val="22"/>
          <w:lang w:eastAsia="pl-PL"/>
        </w:rPr>
        <w:t>II.1.1) Nazwa nadana zamówieniu przez zamawiającego:</w:t>
      </w:r>
      <w:r w:rsidRPr="00CB1535">
        <w:rPr>
          <w:rFonts w:ascii="Arial" w:eastAsia="Times New Roman" w:hAnsi="Arial" w:cs="Arial"/>
          <w:color w:val="000000" w:themeColor="text1"/>
          <w:sz w:val="22"/>
          <w:szCs w:val="22"/>
          <w:lang w:eastAsia="pl-PL"/>
        </w:rPr>
        <w:t xml:space="preserve"> </w:t>
      </w:r>
    </w:p>
    <w:p w:rsidR="003D0DD2" w:rsidRPr="003D0DD2" w:rsidRDefault="003D0DD2" w:rsidP="003D0DD2">
      <w:pPr>
        <w:pStyle w:val="Bezodstpw"/>
        <w:numPr>
          <w:ilvl w:val="0"/>
          <w:numId w:val="28"/>
        </w:numPr>
        <w:suppressAutoHyphens w:val="0"/>
        <w:autoSpaceDN/>
        <w:spacing w:line="276" w:lineRule="auto"/>
        <w:jc w:val="both"/>
        <w:textAlignment w:val="auto"/>
        <w:rPr>
          <w:rFonts w:ascii="Arial" w:hAnsi="Arial" w:cs="Arial"/>
          <w:b/>
          <w:color w:val="000000"/>
        </w:rPr>
      </w:pPr>
      <w:r w:rsidRPr="003D0DD2">
        <w:rPr>
          <w:rFonts w:ascii="Arial" w:hAnsi="Arial" w:cs="Arial"/>
          <w:b/>
          <w:color w:val="000000"/>
        </w:rPr>
        <w:t>Przedmiotem umowy jest zorganizowanie i przeprowadzenie kursów zawodowych wraz z badaniami lekarskimi, materiałami szkoleniowymi i egzaminami z podziałem na 5 zadań:</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1)</w:t>
      </w:r>
      <w:r w:rsidRPr="003D0DD2">
        <w:rPr>
          <w:rFonts w:ascii="Arial" w:hAnsi="Arial" w:cs="Arial"/>
          <w:b/>
          <w:color w:val="000000"/>
        </w:rPr>
        <w:tab/>
        <w:t>„Magazynier –sprzedawca operator wózków jezdniowych (kat II WJO) wraz z bezpieczną wymianą butli gazowej” dla 9 osób, w wymiarze 96 godzin/grupę w Brzegu;</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2)</w:t>
      </w:r>
      <w:r w:rsidRPr="003D0DD2">
        <w:rPr>
          <w:rFonts w:ascii="Arial" w:hAnsi="Arial" w:cs="Arial"/>
          <w:b/>
          <w:color w:val="000000"/>
        </w:rPr>
        <w:tab/>
        <w:t>„Magazynier –sprzedawca operator wózków jezdniowych (kat II WJO) wraz z bezpieczną wymianą butli gazowej” dla 9 osób, w wymiarze 96 godzin/grupę w Kędzierzynie-Koźlu;</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3)</w:t>
      </w:r>
      <w:r w:rsidRPr="003D0DD2">
        <w:rPr>
          <w:rFonts w:ascii="Arial" w:hAnsi="Arial" w:cs="Arial"/>
          <w:b/>
          <w:color w:val="000000"/>
        </w:rPr>
        <w:tab/>
        <w:t xml:space="preserve">„Kelner – barman – barista” dla 10 osób, w wymiarze 60 godzin/grupę w  Kędzierzynie – Koźlu; </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4)</w:t>
      </w:r>
      <w:r w:rsidRPr="003D0DD2">
        <w:rPr>
          <w:rFonts w:ascii="Arial" w:hAnsi="Arial" w:cs="Arial"/>
          <w:b/>
          <w:color w:val="000000"/>
        </w:rPr>
        <w:tab/>
        <w:t>Spawacz MAG (135) z modułem rysunku technicznego spawalniczego dla 8 osób, w wymiarze 155 godzin/grupę w Opolu,</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5)</w:t>
      </w:r>
      <w:r w:rsidRPr="003D0DD2">
        <w:rPr>
          <w:rFonts w:ascii="Arial" w:hAnsi="Arial" w:cs="Arial"/>
          <w:b/>
          <w:color w:val="000000"/>
        </w:rPr>
        <w:tab/>
        <w:t>Kurs kosmetyczny – stylizacja paznokci oraz zagęszczanie i przedłużanie rzęs dla 10 osób, w wymiarze 80 godzin/grupę w Opolu.</w:t>
      </w:r>
    </w:p>
    <w:p w:rsidR="00E162FD" w:rsidRPr="00CB1535"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CB1535">
        <w:rPr>
          <w:rFonts w:ascii="Arial" w:eastAsia="Times New Roman" w:hAnsi="Arial" w:cs="Arial"/>
          <w:b/>
          <w:bCs/>
          <w:color w:val="000000" w:themeColor="text1"/>
          <w:sz w:val="22"/>
          <w:szCs w:val="22"/>
          <w:lang w:eastAsia="pl-PL"/>
        </w:rPr>
        <w:t>II.1.2) Rodzaj zamówienia:</w:t>
      </w:r>
      <w:r w:rsidRPr="00CB1535">
        <w:rPr>
          <w:rFonts w:ascii="Arial" w:eastAsia="Times New Roman" w:hAnsi="Arial" w:cs="Arial"/>
          <w:color w:val="000000" w:themeColor="text1"/>
          <w:sz w:val="22"/>
          <w:szCs w:val="22"/>
          <w:lang w:eastAsia="pl-PL"/>
        </w:rPr>
        <w:t xml:space="preserve"> usługi.</w:t>
      </w:r>
    </w:p>
    <w:p w:rsidR="00E162FD" w:rsidRPr="00CB1535"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CB1535">
        <w:rPr>
          <w:rFonts w:ascii="Arial" w:eastAsia="Times New Roman" w:hAnsi="Arial" w:cs="Arial"/>
          <w:b/>
          <w:bCs/>
          <w:color w:val="000000" w:themeColor="text1"/>
          <w:sz w:val="22"/>
          <w:szCs w:val="22"/>
          <w:lang w:eastAsia="pl-PL"/>
        </w:rPr>
        <w:t>II.1.3) Określenie przedmiotu oraz wielkości lub zakresu zamówienia:</w:t>
      </w:r>
      <w:r w:rsidRPr="00CB1535">
        <w:rPr>
          <w:rFonts w:ascii="Arial" w:eastAsia="Times New Roman" w:hAnsi="Arial" w:cs="Arial"/>
          <w:color w:val="000000" w:themeColor="text1"/>
          <w:sz w:val="22"/>
          <w:szCs w:val="22"/>
          <w:lang w:eastAsia="pl-PL"/>
        </w:rPr>
        <w:t xml:space="preserve"> </w:t>
      </w:r>
    </w:p>
    <w:p w:rsidR="00E162FD" w:rsidRPr="00CB1535" w:rsidRDefault="00E162FD" w:rsidP="00E162FD">
      <w:pPr>
        <w:ind w:left="426"/>
        <w:contextualSpacing/>
        <w:jc w:val="both"/>
        <w:rPr>
          <w:rFonts w:ascii="Arial" w:eastAsia="Times New Roman" w:hAnsi="Arial" w:cs="Arial"/>
          <w:color w:val="000000" w:themeColor="text1"/>
          <w:sz w:val="22"/>
          <w:szCs w:val="22"/>
          <w:u w:val="single"/>
          <w:lang w:eastAsia="pl-PL"/>
        </w:rPr>
      </w:pPr>
      <w:r w:rsidRPr="00CB1535">
        <w:rPr>
          <w:rFonts w:ascii="Arial" w:eastAsia="Times New Roman" w:hAnsi="Arial" w:cs="Arial"/>
          <w:color w:val="000000" w:themeColor="text1"/>
          <w:sz w:val="22"/>
          <w:szCs w:val="22"/>
          <w:u w:val="single"/>
          <w:lang w:eastAsia="pl-PL"/>
        </w:rPr>
        <w:t>Opis przedmiotu zamówienia:</w:t>
      </w:r>
    </w:p>
    <w:p w:rsidR="00E162FD" w:rsidRPr="00E162FD" w:rsidRDefault="00E162FD" w:rsidP="00E162FD">
      <w:pPr>
        <w:ind w:left="426"/>
        <w:contextualSpacing/>
        <w:jc w:val="both"/>
        <w:rPr>
          <w:rFonts w:ascii="Arial" w:hAnsi="Arial" w:cs="Arial"/>
          <w:b/>
          <w:color w:val="FF0000"/>
          <w:sz w:val="22"/>
          <w:szCs w:val="22"/>
        </w:rPr>
      </w:pPr>
      <w:r w:rsidRPr="00E162FD">
        <w:rPr>
          <w:rFonts w:ascii="Arial" w:hAnsi="Arial" w:cs="Arial"/>
          <w:b/>
          <w:color w:val="FF0000"/>
          <w:sz w:val="22"/>
          <w:szCs w:val="22"/>
        </w:rPr>
        <w:t xml:space="preserve"> </w:t>
      </w:r>
    </w:p>
    <w:p w:rsidR="003D0DD2" w:rsidRPr="00502B9A" w:rsidRDefault="003D0DD2" w:rsidP="003D0DD2">
      <w:pPr>
        <w:pStyle w:val="Standard"/>
        <w:widowControl w:val="0"/>
        <w:numPr>
          <w:ilvl w:val="1"/>
          <w:numId w:val="2"/>
        </w:numPr>
        <w:ind w:left="567" w:hanging="567"/>
        <w:jc w:val="both"/>
        <w:rPr>
          <w:rFonts w:ascii="Arial" w:hAnsi="Arial" w:cs="Arial"/>
          <w:sz w:val="22"/>
          <w:szCs w:val="22"/>
        </w:rPr>
      </w:pPr>
      <w:r w:rsidRPr="00502B9A">
        <w:rPr>
          <w:rFonts w:ascii="Arial" w:hAnsi="Arial" w:cs="Arial"/>
          <w:sz w:val="22"/>
          <w:szCs w:val="22"/>
        </w:rPr>
        <w:t>Przedmiotem zamówienia jest zorganizowanie i przeprowadzenie kursów zawodowych wraz z badaniami lekarskimi, materiałami szkoleniowymi i egzamin</w:t>
      </w:r>
      <w:r>
        <w:rPr>
          <w:rFonts w:ascii="Arial" w:hAnsi="Arial" w:cs="Arial"/>
          <w:sz w:val="22"/>
          <w:szCs w:val="22"/>
        </w:rPr>
        <w:t>ami z podziałem na  8 zadań</w:t>
      </w:r>
      <w:r w:rsidRPr="00502B9A">
        <w:rPr>
          <w:rFonts w:ascii="Arial" w:hAnsi="Arial" w:cs="Arial"/>
          <w:sz w:val="22"/>
          <w:szCs w:val="22"/>
        </w:rPr>
        <w:t>:</w:t>
      </w:r>
    </w:p>
    <w:p w:rsidR="003D0DD2" w:rsidRPr="00502B9A" w:rsidRDefault="003D0DD2" w:rsidP="003D0DD2">
      <w:pPr>
        <w:pStyle w:val="Standard"/>
        <w:ind w:left="567"/>
        <w:jc w:val="both"/>
        <w:rPr>
          <w:rFonts w:ascii="Arial" w:hAnsi="Arial" w:cs="Arial"/>
          <w:sz w:val="22"/>
          <w:szCs w:val="22"/>
        </w:rPr>
      </w:pPr>
    </w:p>
    <w:tbl>
      <w:tblPr>
        <w:tblStyle w:val="Tabela-Siatka"/>
        <w:tblW w:w="921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3827"/>
        <w:gridCol w:w="2827"/>
        <w:gridCol w:w="870"/>
        <w:gridCol w:w="871"/>
      </w:tblGrid>
      <w:tr w:rsidR="003D0DD2" w:rsidRPr="00502B9A" w:rsidTr="006B0EEA">
        <w:tc>
          <w:tcPr>
            <w:tcW w:w="817" w:type="dxa"/>
            <w:tcBorders>
              <w:top w:val="single" w:sz="12" w:space="0" w:color="auto"/>
              <w:bottom w:val="single" w:sz="12" w:space="0" w:color="auto"/>
              <w:right w:val="single" w:sz="12" w:space="0" w:color="auto"/>
            </w:tcBorders>
            <w:vAlign w:val="center"/>
          </w:tcPr>
          <w:p w:rsidR="003D0DD2" w:rsidRPr="00502B9A" w:rsidRDefault="003D0DD2" w:rsidP="006B0EEA">
            <w:pPr>
              <w:pStyle w:val="Standard"/>
              <w:tabs>
                <w:tab w:val="left" w:pos="426"/>
              </w:tabs>
              <w:jc w:val="center"/>
              <w:rPr>
                <w:rFonts w:ascii="Arial" w:hAnsi="Arial" w:cs="Arial"/>
                <w:b/>
                <w:sz w:val="22"/>
                <w:szCs w:val="22"/>
              </w:rPr>
            </w:pPr>
            <w:r w:rsidRPr="00502B9A">
              <w:rPr>
                <w:rFonts w:ascii="Arial" w:hAnsi="Arial" w:cs="Arial"/>
                <w:b/>
                <w:sz w:val="22"/>
                <w:szCs w:val="22"/>
              </w:rPr>
              <w:t>Nr zadania</w:t>
            </w:r>
          </w:p>
        </w:tc>
        <w:tc>
          <w:tcPr>
            <w:tcW w:w="3827" w:type="dxa"/>
            <w:tcBorders>
              <w:top w:val="single" w:sz="12" w:space="0" w:color="auto"/>
              <w:left w:val="single" w:sz="12" w:space="0" w:color="auto"/>
              <w:bottom w:val="single" w:sz="12" w:space="0" w:color="auto"/>
              <w:right w:val="single" w:sz="12" w:space="0" w:color="auto"/>
            </w:tcBorders>
            <w:vAlign w:val="center"/>
          </w:tcPr>
          <w:p w:rsidR="003D0DD2" w:rsidRPr="00502B9A" w:rsidRDefault="003D0DD2" w:rsidP="006B0EEA">
            <w:pPr>
              <w:pStyle w:val="Standard"/>
              <w:tabs>
                <w:tab w:val="left" w:pos="426"/>
              </w:tabs>
              <w:jc w:val="center"/>
              <w:rPr>
                <w:rFonts w:ascii="Arial" w:hAnsi="Arial" w:cs="Arial"/>
                <w:b/>
                <w:sz w:val="22"/>
                <w:szCs w:val="22"/>
              </w:rPr>
            </w:pPr>
            <w:r w:rsidRPr="00502B9A">
              <w:rPr>
                <w:rFonts w:ascii="Arial" w:hAnsi="Arial" w:cs="Arial"/>
                <w:b/>
                <w:sz w:val="22"/>
                <w:szCs w:val="22"/>
              </w:rPr>
              <w:t>Nazwa kursu</w:t>
            </w:r>
          </w:p>
        </w:tc>
        <w:tc>
          <w:tcPr>
            <w:tcW w:w="2827" w:type="dxa"/>
            <w:tcBorders>
              <w:top w:val="single" w:sz="12" w:space="0" w:color="auto"/>
              <w:left w:val="single" w:sz="12" w:space="0" w:color="auto"/>
              <w:bottom w:val="single" w:sz="12" w:space="0" w:color="auto"/>
              <w:right w:val="single" w:sz="12" w:space="0" w:color="auto"/>
            </w:tcBorders>
            <w:vAlign w:val="center"/>
          </w:tcPr>
          <w:p w:rsidR="003D0DD2" w:rsidRPr="00502B9A" w:rsidRDefault="003D0DD2" w:rsidP="006B0EEA">
            <w:pPr>
              <w:pStyle w:val="Standard"/>
              <w:tabs>
                <w:tab w:val="left" w:pos="426"/>
              </w:tabs>
              <w:jc w:val="center"/>
              <w:rPr>
                <w:rFonts w:ascii="Arial" w:hAnsi="Arial" w:cs="Arial"/>
                <w:b/>
                <w:sz w:val="22"/>
                <w:szCs w:val="22"/>
              </w:rPr>
            </w:pPr>
            <w:r w:rsidRPr="00502B9A">
              <w:rPr>
                <w:rFonts w:ascii="Arial" w:hAnsi="Arial" w:cs="Arial"/>
                <w:b/>
                <w:sz w:val="22"/>
                <w:szCs w:val="22"/>
              </w:rPr>
              <w:t xml:space="preserve">Miejsce </w:t>
            </w:r>
          </w:p>
          <w:p w:rsidR="003D0DD2" w:rsidRPr="00502B9A" w:rsidRDefault="003D0DD2" w:rsidP="006B0EEA">
            <w:pPr>
              <w:pStyle w:val="Standard"/>
              <w:tabs>
                <w:tab w:val="left" w:pos="426"/>
              </w:tabs>
              <w:jc w:val="center"/>
              <w:rPr>
                <w:rFonts w:ascii="Arial" w:hAnsi="Arial" w:cs="Arial"/>
                <w:b/>
                <w:sz w:val="22"/>
                <w:szCs w:val="22"/>
              </w:rPr>
            </w:pPr>
            <w:r w:rsidRPr="00502B9A">
              <w:rPr>
                <w:rFonts w:ascii="Arial" w:hAnsi="Arial" w:cs="Arial"/>
                <w:b/>
                <w:sz w:val="22"/>
                <w:szCs w:val="22"/>
              </w:rPr>
              <w:t>organizacji kursu</w:t>
            </w:r>
          </w:p>
        </w:tc>
        <w:tc>
          <w:tcPr>
            <w:tcW w:w="870" w:type="dxa"/>
            <w:tcBorders>
              <w:top w:val="single" w:sz="12" w:space="0" w:color="auto"/>
              <w:left w:val="single" w:sz="12" w:space="0" w:color="auto"/>
              <w:bottom w:val="single" w:sz="12" w:space="0" w:color="auto"/>
              <w:right w:val="single" w:sz="12" w:space="0" w:color="auto"/>
            </w:tcBorders>
            <w:vAlign w:val="center"/>
          </w:tcPr>
          <w:p w:rsidR="003D0DD2" w:rsidRPr="00502B9A" w:rsidRDefault="003D0DD2" w:rsidP="006B0EEA">
            <w:pPr>
              <w:pStyle w:val="Standard"/>
              <w:tabs>
                <w:tab w:val="left" w:pos="426"/>
              </w:tabs>
              <w:jc w:val="center"/>
              <w:rPr>
                <w:rFonts w:ascii="Arial" w:hAnsi="Arial" w:cs="Arial"/>
                <w:b/>
                <w:sz w:val="22"/>
                <w:szCs w:val="22"/>
              </w:rPr>
            </w:pPr>
            <w:r w:rsidRPr="00502B9A">
              <w:rPr>
                <w:rFonts w:ascii="Arial" w:hAnsi="Arial" w:cs="Arial"/>
                <w:b/>
                <w:sz w:val="22"/>
                <w:szCs w:val="22"/>
              </w:rPr>
              <w:t>Liczba godzin kursu</w:t>
            </w:r>
          </w:p>
        </w:tc>
        <w:tc>
          <w:tcPr>
            <w:tcW w:w="871" w:type="dxa"/>
            <w:tcBorders>
              <w:top w:val="single" w:sz="12" w:space="0" w:color="auto"/>
              <w:left w:val="single" w:sz="12" w:space="0" w:color="auto"/>
              <w:bottom w:val="single" w:sz="12" w:space="0" w:color="auto"/>
            </w:tcBorders>
            <w:vAlign w:val="center"/>
          </w:tcPr>
          <w:p w:rsidR="003D0DD2" w:rsidRPr="00502B9A" w:rsidRDefault="003D0DD2" w:rsidP="006B0EEA">
            <w:pPr>
              <w:pStyle w:val="Standard"/>
              <w:tabs>
                <w:tab w:val="left" w:pos="426"/>
              </w:tabs>
              <w:jc w:val="center"/>
              <w:rPr>
                <w:rFonts w:ascii="Arial" w:hAnsi="Arial" w:cs="Arial"/>
                <w:b/>
                <w:sz w:val="22"/>
                <w:szCs w:val="22"/>
              </w:rPr>
            </w:pPr>
            <w:r w:rsidRPr="00502B9A">
              <w:rPr>
                <w:rFonts w:ascii="Arial" w:hAnsi="Arial" w:cs="Arial"/>
                <w:b/>
                <w:sz w:val="22"/>
                <w:szCs w:val="22"/>
              </w:rPr>
              <w:t>Liczba osób</w:t>
            </w:r>
          </w:p>
        </w:tc>
      </w:tr>
      <w:tr w:rsidR="003D0DD2" w:rsidRPr="00502B9A" w:rsidTr="006B0EEA">
        <w:trPr>
          <w:trHeight w:val="160"/>
        </w:trPr>
        <w:tc>
          <w:tcPr>
            <w:tcW w:w="817" w:type="dxa"/>
            <w:tcBorders>
              <w:top w:val="single" w:sz="12" w:space="0" w:color="auto"/>
              <w:bottom w:val="single" w:sz="4" w:space="0" w:color="auto"/>
              <w:right w:val="single" w:sz="12" w:space="0" w:color="auto"/>
            </w:tcBorders>
            <w:vAlign w:val="center"/>
          </w:tcPr>
          <w:p w:rsidR="003D0DD2" w:rsidRPr="00502B9A" w:rsidRDefault="003D0DD2" w:rsidP="006B0EEA">
            <w:pPr>
              <w:pStyle w:val="Standard"/>
              <w:tabs>
                <w:tab w:val="left" w:pos="426"/>
              </w:tabs>
              <w:jc w:val="center"/>
              <w:rPr>
                <w:rFonts w:ascii="Arial" w:hAnsi="Arial" w:cs="Arial"/>
                <w:sz w:val="22"/>
                <w:szCs w:val="22"/>
              </w:rPr>
            </w:pPr>
            <w:r w:rsidRPr="00502B9A">
              <w:rPr>
                <w:rFonts w:ascii="Arial" w:hAnsi="Arial" w:cs="Arial"/>
                <w:sz w:val="22"/>
                <w:szCs w:val="22"/>
              </w:rPr>
              <w:t>1</w:t>
            </w:r>
          </w:p>
        </w:tc>
        <w:tc>
          <w:tcPr>
            <w:tcW w:w="3827" w:type="dxa"/>
            <w:tcBorders>
              <w:top w:val="single" w:sz="12" w:space="0" w:color="auto"/>
              <w:left w:val="single" w:sz="12" w:space="0" w:color="auto"/>
              <w:bottom w:val="single" w:sz="4" w:space="0" w:color="auto"/>
              <w:right w:val="single" w:sz="12" w:space="0" w:color="auto"/>
            </w:tcBorders>
            <w:vAlign w:val="center"/>
          </w:tcPr>
          <w:p w:rsidR="003D0DD2" w:rsidRPr="00502B9A" w:rsidRDefault="003D0DD2" w:rsidP="006B0EEA">
            <w:pPr>
              <w:pStyle w:val="Standard"/>
              <w:tabs>
                <w:tab w:val="left" w:pos="426"/>
              </w:tabs>
              <w:rPr>
                <w:rFonts w:ascii="Arial" w:hAnsi="Arial" w:cs="Arial"/>
                <w:sz w:val="22"/>
                <w:szCs w:val="22"/>
              </w:rPr>
            </w:pPr>
            <w:r w:rsidRPr="00596969">
              <w:rPr>
                <w:rFonts w:ascii="Arial" w:hAnsi="Arial" w:cs="Arial"/>
                <w:sz w:val="22"/>
                <w:szCs w:val="22"/>
              </w:rPr>
              <w:t xml:space="preserve">Magazynier –sprzedawca operator wózków jezdniowych (kat II WJO) </w:t>
            </w:r>
            <w:r w:rsidRPr="00596969">
              <w:rPr>
                <w:rFonts w:ascii="Arial" w:hAnsi="Arial" w:cs="Arial"/>
                <w:sz w:val="22"/>
                <w:szCs w:val="22"/>
              </w:rPr>
              <w:lastRenderedPageBreak/>
              <w:t>wraz z bezpieczną wymianą butli gazowej</w:t>
            </w:r>
          </w:p>
        </w:tc>
        <w:tc>
          <w:tcPr>
            <w:tcW w:w="2827" w:type="dxa"/>
            <w:tcBorders>
              <w:top w:val="single" w:sz="12" w:space="0" w:color="auto"/>
              <w:left w:val="single" w:sz="12" w:space="0" w:color="auto"/>
              <w:bottom w:val="single" w:sz="4" w:space="0" w:color="auto"/>
              <w:right w:val="single" w:sz="12" w:space="0" w:color="auto"/>
            </w:tcBorders>
          </w:tcPr>
          <w:p w:rsidR="003D0DD2" w:rsidRPr="00502B9A" w:rsidRDefault="003D0DD2" w:rsidP="006B0EEA">
            <w:pPr>
              <w:pStyle w:val="Standard"/>
              <w:tabs>
                <w:tab w:val="left" w:pos="426"/>
              </w:tabs>
              <w:jc w:val="both"/>
              <w:rPr>
                <w:rFonts w:ascii="Arial" w:hAnsi="Arial" w:cs="Arial"/>
                <w:sz w:val="22"/>
                <w:szCs w:val="22"/>
              </w:rPr>
            </w:pPr>
            <w:r>
              <w:rPr>
                <w:rFonts w:ascii="Arial" w:hAnsi="Arial" w:cs="Arial"/>
                <w:sz w:val="22"/>
                <w:szCs w:val="22"/>
              </w:rPr>
              <w:lastRenderedPageBreak/>
              <w:t>Brzeg</w:t>
            </w:r>
          </w:p>
        </w:tc>
        <w:tc>
          <w:tcPr>
            <w:tcW w:w="870" w:type="dxa"/>
            <w:tcBorders>
              <w:top w:val="single" w:sz="12" w:space="0" w:color="auto"/>
              <w:left w:val="single" w:sz="12" w:space="0" w:color="auto"/>
              <w:bottom w:val="single" w:sz="4" w:space="0" w:color="auto"/>
              <w:right w:val="single" w:sz="12" w:space="0" w:color="auto"/>
            </w:tcBorders>
            <w:vAlign w:val="center"/>
          </w:tcPr>
          <w:p w:rsidR="003D0DD2" w:rsidRPr="00502B9A" w:rsidRDefault="003D0DD2" w:rsidP="006B0EEA">
            <w:pPr>
              <w:pStyle w:val="Standard"/>
              <w:tabs>
                <w:tab w:val="left" w:pos="426"/>
              </w:tabs>
              <w:jc w:val="center"/>
              <w:rPr>
                <w:rFonts w:ascii="Arial" w:hAnsi="Arial" w:cs="Arial"/>
                <w:sz w:val="22"/>
                <w:szCs w:val="22"/>
              </w:rPr>
            </w:pPr>
            <w:r>
              <w:rPr>
                <w:rFonts w:ascii="Arial" w:hAnsi="Arial" w:cs="Arial"/>
                <w:sz w:val="22"/>
                <w:szCs w:val="22"/>
              </w:rPr>
              <w:t>96</w:t>
            </w:r>
          </w:p>
        </w:tc>
        <w:tc>
          <w:tcPr>
            <w:tcW w:w="871" w:type="dxa"/>
            <w:tcBorders>
              <w:top w:val="single" w:sz="12" w:space="0" w:color="auto"/>
              <w:left w:val="single" w:sz="12" w:space="0" w:color="auto"/>
              <w:bottom w:val="single" w:sz="4" w:space="0" w:color="auto"/>
            </w:tcBorders>
            <w:vAlign w:val="center"/>
          </w:tcPr>
          <w:p w:rsidR="003D0DD2" w:rsidRPr="00502B9A" w:rsidRDefault="003D0DD2" w:rsidP="006B0EEA">
            <w:pPr>
              <w:pStyle w:val="Standard"/>
              <w:tabs>
                <w:tab w:val="left" w:pos="426"/>
              </w:tabs>
              <w:jc w:val="center"/>
              <w:rPr>
                <w:rFonts w:ascii="Arial" w:hAnsi="Arial" w:cs="Arial"/>
                <w:sz w:val="22"/>
                <w:szCs w:val="22"/>
              </w:rPr>
            </w:pPr>
            <w:r>
              <w:rPr>
                <w:rFonts w:ascii="Arial" w:hAnsi="Arial" w:cs="Arial"/>
                <w:sz w:val="22"/>
                <w:szCs w:val="22"/>
              </w:rPr>
              <w:t>9</w:t>
            </w:r>
          </w:p>
        </w:tc>
      </w:tr>
      <w:tr w:rsidR="003D0DD2" w:rsidRPr="00502B9A" w:rsidTr="006B0EEA">
        <w:trPr>
          <w:trHeight w:val="160"/>
        </w:trPr>
        <w:tc>
          <w:tcPr>
            <w:tcW w:w="817" w:type="dxa"/>
            <w:tcBorders>
              <w:top w:val="single" w:sz="4" w:space="0" w:color="auto"/>
              <w:bottom w:val="single" w:sz="12" w:space="0" w:color="auto"/>
              <w:right w:val="single" w:sz="12" w:space="0" w:color="auto"/>
            </w:tcBorders>
            <w:vAlign w:val="center"/>
          </w:tcPr>
          <w:p w:rsidR="003D0DD2" w:rsidRPr="00502B9A" w:rsidRDefault="003D0DD2" w:rsidP="006B0EEA">
            <w:pPr>
              <w:pStyle w:val="Standard"/>
              <w:tabs>
                <w:tab w:val="left" w:pos="426"/>
              </w:tabs>
              <w:jc w:val="center"/>
              <w:rPr>
                <w:rFonts w:ascii="Arial" w:hAnsi="Arial" w:cs="Arial"/>
                <w:sz w:val="22"/>
                <w:szCs w:val="22"/>
              </w:rPr>
            </w:pPr>
            <w:r w:rsidRPr="00502B9A">
              <w:rPr>
                <w:rFonts w:ascii="Arial" w:hAnsi="Arial" w:cs="Arial"/>
                <w:sz w:val="22"/>
                <w:szCs w:val="22"/>
              </w:rPr>
              <w:t>2</w:t>
            </w:r>
          </w:p>
        </w:tc>
        <w:tc>
          <w:tcPr>
            <w:tcW w:w="3827" w:type="dxa"/>
            <w:tcBorders>
              <w:top w:val="single" w:sz="4" w:space="0" w:color="auto"/>
              <w:left w:val="single" w:sz="12" w:space="0" w:color="auto"/>
              <w:bottom w:val="single" w:sz="12" w:space="0" w:color="auto"/>
              <w:right w:val="single" w:sz="12" w:space="0" w:color="auto"/>
            </w:tcBorders>
            <w:vAlign w:val="center"/>
          </w:tcPr>
          <w:p w:rsidR="003D0DD2" w:rsidRPr="00502B9A" w:rsidRDefault="003D0DD2" w:rsidP="006B0EEA">
            <w:pPr>
              <w:pStyle w:val="Standard"/>
              <w:tabs>
                <w:tab w:val="left" w:pos="426"/>
              </w:tabs>
              <w:rPr>
                <w:rFonts w:ascii="Arial" w:hAnsi="Arial" w:cs="Arial"/>
                <w:sz w:val="22"/>
                <w:szCs w:val="22"/>
              </w:rPr>
            </w:pPr>
            <w:r w:rsidRPr="00596969">
              <w:rPr>
                <w:rFonts w:ascii="Arial" w:hAnsi="Arial" w:cs="Arial"/>
                <w:sz w:val="22"/>
                <w:szCs w:val="22"/>
              </w:rPr>
              <w:t>Magazynier –sprzedawca operator wózków jezdniowych (kat II WJO) wraz z bezpieczną wymianą butli gazowej</w:t>
            </w:r>
          </w:p>
        </w:tc>
        <w:tc>
          <w:tcPr>
            <w:tcW w:w="2827" w:type="dxa"/>
            <w:tcBorders>
              <w:top w:val="single" w:sz="4" w:space="0" w:color="auto"/>
              <w:left w:val="single" w:sz="12" w:space="0" w:color="auto"/>
              <w:bottom w:val="single" w:sz="12" w:space="0" w:color="auto"/>
              <w:right w:val="single" w:sz="12" w:space="0" w:color="auto"/>
            </w:tcBorders>
          </w:tcPr>
          <w:p w:rsidR="003D0DD2" w:rsidRPr="00502B9A" w:rsidRDefault="003D0DD2" w:rsidP="006B0EEA">
            <w:pPr>
              <w:pStyle w:val="Standard"/>
              <w:tabs>
                <w:tab w:val="left" w:pos="426"/>
              </w:tabs>
              <w:jc w:val="both"/>
              <w:rPr>
                <w:rFonts w:ascii="Arial" w:hAnsi="Arial" w:cs="Arial"/>
                <w:sz w:val="22"/>
                <w:szCs w:val="22"/>
              </w:rPr>
            </w:pPr>
            <w:r>
              <w:rPr>
                <w:rFonts w:ascii="Arial" w:hAnsi="Arial" w:cs="Arial"/>
                <w:sz w:val="22"/>
                <w:szCs w:val="22"/>
              </w:rPr>
              <w:t>Kędzierzyn-Koźle</w:t>
            </w:r>
          </w:p>
        </w:tc>
        <w:tc>
          <w:tcPr>
            <w:tcW w:w="870" w:type="dxa"/>
            <w:tcBorders>
              <w:top w:val="single" w:sz="4" w:space="0" w:color="auto"/>
              <w:left w:val="single" w:sz="12" w:space="0" w:color="auto"/>
              <w:bottom w:val="single" w:sz="12" w:space="0" w:color="auto"/>
              <w:right w:val="single" w:sz="12" w:space="0" w:color="auto"/>
            </w:tcBorders>
            <w:vAlign w:val="center"/>
          </w:tcPr>
          <w:p w:rsidR="003D0DD2" w:rsidRPr="00502B9A" w:rsidRDefault="003D0DD2" w:rsidP="006B0EEA">
            <w:pPr>
              <w:pStyle w:val="Standard"/>
              <w:tabs>
                <w:tab w:val="left" w:pos="426"/>
              </w:tabs>
              <w:jc w:val="center"/>
              <w:rPr>
                <w:rFonts w:ascii="Arial" w:hAnsi="Arial" w:cs="Arial"/>
                <w:sz w:val="22"/>
                <w:szCs w:val="22"/>
              </w:rPr>
            </w:pPr>
            <w:r>
              <w:rPr>
                <w:rFonts w:ascii="Arial" w:hAnsi="Arial" w:cs="Arial"/>
                <w:sz w:val="22"/>
                <w:szCs w:val="22"/>
              </w:rPr>
              <w:t>96</w:t>
            </w:r>
          </w:p>
        </w:tc>
        <w:tc>
          <w:tcPr>
            <w:tcW w:w="871" w:type="dxa"/>
            <w:tcBorders>
              <w:top w:val="single" w:sz="4" w:space="0" w:color="auto"/>
              <w:left w:val="single" w:sz="12" w:space="0" w:color="auto"/>
              <w:bottom w:val="single" w:sz="12" w:space="0" w:color="auto"/>
            </w:tcBorders>
            <w:vAlign w:val="center"/>
          </w:tcPr>
          <w:p w:rsidR="003D0DD2" w:rsidRPr="00502B9A" w:rsidRDefault="003D0DD2" w:rsidP="006B0EEA">
            <w:pPr>
              <w:pStyle w:val="Standard"/>
              <w:tabs>
                <w:tab w:val="left" w:pos="426"/>
              </w:tabs>
              <w:jc w:val="center"/>
              <w:rPr>
                <w:rFonts w:ascii="Arial" w:hAnsi="Arial" w:cs="Arial"/>
                <w:sz w:val="22"/>
                <w:szCs w:val="22"/>
              </w:rPr>
            </w:pPr>
            <w:r>
              <w:rPr>
                <w:rFonts w:ascii="Arial" w:hAnsi="Arial" w:cs="Arial"/>
                <w:sz w:val="22"/>
                <w:szCs w:val="22"/>
              </w:rPr>
              <w:t>9</w:t>
            </w:r>
          </w:p>
        </w:tc>
      </w:tr>
      <w:tr w:rsidR="003D0DD2" w:rsidRPr="00502B9A" w:rsidTr="006B0EEA">
        <w:trPr>
          <w:trHeight w:val="240"/>
        </w:trPr>
        <w:tc>
          <w:tcPr>
            <w:tcW w:w="817" w:type="dxa"/>
            <w:tcBorders>
              <w:top w:val="single" w:sz="12" w:space="0" w:color="auto"/>
              <w:bottom w:val="single" w:sz="4" w:space="0" w:color="auto"/>
              <w:right w:val="single" w:sz="12" w:space="0" w:color="auto"/>
            </w:tcBorders>
            <w:vAlign w:val="center"/>
          </w:tcPr>
          <w:p w:rsidR="003D0DD2" w:rsidRPr="00502B9A" w:rsidRDefault="003D0DD2" w:rsidP="006B0EEA">
            <w:pPr>
              <w:pStyle w:val="Standard"/>
              <w:tabs>
                <w:tab w:val="left" w:pos="426"/>
              </w:tabs>
              <w:jc w:val="center"/>
              <w:rPr>
                <w:rFonts w:ascii="Arial" w:hAnsi="Arial" w:cs="Arial"/>
                <w:sz w:val="22"/>
                <w:szCs w:val="22"/>
              </w:rPr>
            </w:pPr>
            <w:r>
              <w:rPr>
                <w:rFonts w:ascii="Arial" w:hAnsi="Arial" w:cs="Arial"/>
                <w:sz w:val="22"/>
                <w:szCs w:val="22"/>
              </w:rPr>
              <w:t>3</w:t>
            </w:r>
          </w:p>
        </w:tc>
        <w:tc>
          <w:tcPr>
            <w:tcW w:w="3827" w:type="dxa"/>
            <w:tcBorders>
              <w:top w:val="single" w:sz="12" w:space="0" w:color="auto"/>
              <w:left w:val="single" w:sz="12" w:space="0" w:color="auto"/>
              <w:bottom w:val="single" w:sz="4" w:space="0" w:color="auto"/>
              <w:right w:val="single" w:sz="12" w:space="0" w:color="auto"/>
            </w:tcBorders>
            <w:vAlign w:val="center"/>
          </w:tcPr>
          <w:p w:rsidR="003D0DD2" w:rsidRPr="00596969" w:rsidRDefault="003D0DD2" w:rsidP="006B0EEA">
            <w:pPr>
              <w:pStyle w:val="Standard"/>
              <w:tabs>
                <w:tab w:val="left" w:pos="426"/>
              </w:tabs>
              <w:rPr>
                <w:rFonts w:ascii="Arial" w:hAnsi="Arial" w:cs="Arial"/>
                <w:sz w:val="22"/>
                <w:szCs w:val="22"/>
              </w:rPr>
            </w:pPr>
            <w:r w:rsidRPr="00596969">
              <w:rPr>
                <w:rFonts w:ascii="Arial" w:hAnsi="Arial" w:cs="Arial"/>
                <w:color w:val="000000" w:themeColor="text1"/>
                <w:sz w:val="22"/>
                <w:szCs w:val="22"/>
              </w:rPr>
              <w:t>Kelner – barman – barista</w:t>
            </w:r>
          </w:p>
        </w:tc>
        <w:tc>
          <w:tcPr>
            <w:tcW w:w="2827" w:type="dxa"/>
            <w:tcBorders>
              <w:top w:val="single" w:sz="12" w:space="0" w:color="auto"/>
              <w:left w:val="single" w:sz="12" w:space="0" w:color="auto"/>
              <w:bottom w:val="single" w:sz="4" w:space="0" w:color="auto"/>
              <w:right w:val="single" w:sz="12" w:space="0" w:color="auto"/>
            </w:tcBorders>
          </w:tcPr>
          <w:p w:rsidR="003D0DD2" w:rsidRPr="00502B9A" w:rsidRDefault="003D0DD2" w:rsidP="006B0EEA">
            <w:pPr>
              <w:pStyle w:val="Standard"/>
              <w:tabs>
                <w:tab w:val="left" w:pos="426"/>
              </w:tabs>
              <w:jc w:val="both"/>
              <w:rPr>
                <w:rFonts w:ascii="Arial" w:hAnsi="Arial" w:cs="Arial"/>
                <w:sz w:val="22"/>
                <w:szCs w:val="22"/>
              </w:rPr>
            </w:pPr>
            <w:r>
              <w:rPr>
                <w:rFonts w:ascii="Arial" w:hAnsi="Arial" w:cs="Arial"/>
                <w:sz w:val="22"/>
                <w:szCs w:val="22"/>
              </w:rPr>
              <w:t>Kędzierzyn-Koźle</w:t>
            </w:r>
          </w:p>
        </w:tc>
        <w:tc>
          <w:tcPr>
            <w:tcW w:w="870" w:type="dxa"/>
            <w:tcBorders>
              <w:top w:val="single" w:sz="12" w:space="0" w:color="auto"/>
              <w:left w:val="single" w:sz="12" w:space="0" w:color="auto"/>
              <w:bottom w:val="single" w:sz="4" w:space="0" w:color="auto"/>
              <w:right w:val="single" w:sz="12" w:space="0" w:color="auto"/>
            </w:tcBorders>
            <w:vAlign w:val="center"/>
          </w:tcPr>
          <w:p w:rsidR="003D0DD2" w:rsidRPr="00502B9A" w:rsidRDefault="003D0DD2" w:rsidP="006B0EEA">
            <w:pPr>
              <w:pStyle w:val="Standard"/>
              <w:tabs>
                <w:tab w:val="left" w:pos="426"/>
              </w:tabs>
              <w:jc w:val="center"/>
              <w:rPr>
                <w:rFonts w:ascii="Arial" w:hAnsi="Arial" w:cs="Arial"/>
                <w:sz w:val="22"/>
                <w:szCs w:val="22"/>
              </w:rPr>
            </w:pPr>
            <w:r>
              <w:rPr>
                <w:rFonts w:ascii="Arial" w:hAnsi="Arial" w:cs="Arial"/>
                <w:sz w:val="22"/>
                <w:szCs w:val="22"/>
              </w:rPr>
              <w:t>60</w:t>
            </w:r>
          </w:p>
        </w:tc>
        <w:tc>
          <w:tcPr>
            <w:tcW w:w="871" w:type="dxa"/>
            <w:tcBorders>
              <w:top w:val="single" w:sz="12" w:space="0" w:color="auto"/>
              <w:left w:val="single" w:sz="12" w:space="0" w:color="auto"/>
              <w:bottom w:val="single" w:sz="4" w:space="0" w:color="auto"/>
            </w:tcBorders>
            <w:vAlign w:val="center"/>
          </w:tcPr>
          <w:p w:rsidR="003D0DD2" w:rsidRPr="00502B9A" w:rsidRDefault="003D0DD2" w:rsidP="006B0EEA">
            <w:pPr>
              <w:pStyle w:val="Standard"/>
              <w:tabs>
                <w:tab w:val="left" w:pos="426"/>
              </w:tabs>
              <w:jc w:val="center"/>
              <w:rPr>
                <w:rFonts w:ascii="Arial" w:hAnsi="Arial" w:cs="Arial"/>
                <w:sz w:val="22"/>
                <w:szCs w:val="22"/>
              </w:rPr>
            </w:pPr>
            <w:r>
              <w:rPr>
                <w:rFonts w:ascii="Arial" w:hAnsi="Arial" w:cs="Arial"/>
                <w:sz w:val="22"/>
                <w:szCs w:val="22"/>
              </w:rPr>
              <w:t>10</w:t>
            </w:r>
          </w:p>
        </w:tc>
      </w:tr>
      <w:tr w:rsidR="003D0DD2" w:rsidRPr="00502B9A" w:rsidTr="006B0EEA">
        <w:trPr>
          <w:trHeight w:val="280"/>
        </w:trPr>
        <w:tc>
          <w:tcPr>
            <w:tcW w:w="817" w:type="dxa"/>
            <w:tcBorders>
              <w:top w:val="single" w:sz="12" w:space="0" w:color="auto"/>
              <w:bottom w:val="single" w:sz="4" w:space="0" w:color="auto"/>
              <w:right w:val="single" w:sz="12" w:space="0" w:color="auto"/>
            </w:tcBorders>
            <w:vAlign w:val="center"/>
          </w:tcPr>
          <w:p w:rsidR="003D0DD2" w:rsidRPr="00502B9A" w:rsidRDefault="003D0DD2" w:rsidP="006B0EEA">
            <w:pPr>
              <w:pStyle w:val="Standard"/>
              <w:tabs>
                <w:tab w:val="left" w:pos="426"/>
              </w:tabs>
              <w:jc w:val="center"/>
              <w:rPr>
                <w:rFonts w:ascii="Arial" w:hAnsi="Arial" w:cs="Arial"/>
                <w:sz w:val="22"/>
                <w:szCs w:val="22"/>
              </w:rPr>
            </w:pPr>
            <w:r>
              <w:rPr>
                <w:rFonts w:ascii="Arial" w:hAnsi="Arial" w:cs="Arial"/>
                <w:sz w:val="22"/>
                <w:szCs w:val="22"/>
              </w:rPr>
              <w:t>4</w:t>
            </w:r>
          </w:p>
        </w:tc>
        <w:tc>
          <w:tcPr>
            <w:tcW w:w="3827" w:type="dxa"/>
            <w:tcBorders>
              <w:top w:val="single" w:sz="12" w:space="0" w:color="auto"/>
              <w:left w:val="single" w:sz="12" w:space="0" w:color="auto"/>
              <w:bottom w:val="single" w:sz="4" w:space="0" w:color="auto"/>
              <w:right w:val="single" w:sz="12" w:space="0" w:color="auto"/>
            </w:tcBorders>
            <w:vAlign w:val="center"/>
          </w:tcPr>
          <w:p w:rsidR="003D0DD2" w:rsidRPr="00596969" w:rsidRDefault="003D0DD2" w:rsidP="006B0EEA">
            <w:pPr>
              <w:pStyle w:val="Standard"/>
              <w:tabs>
                <w:tab w:val="left" w:pos="426"/>
              </w:tabs>
              <w:jc w:val="both"/>
              <w:rPr>
                <w:rFonts w:ascii="Arial" w:hAnsi="Arial" w:cs="Arial"/>
                <w:sz w:val="22"/>
                <w:szCs w:val="22"/>
              </w:rPr>
            </w:pPr>
            <w:r w:rsidRPr="00596969">
              <w:rPr>
                <w:rFonts w:ascii="Arial" w:hAnsi="Arial" w:cs="Arial"/>
                <w:sz w:val="22"/>
                <w:szCs w:val="22"/>
              </w:rPr>
              <w:t xml:space="preserve">Spawacz MAG (135) z modułem rysunku technicznego spawalniczego </w:t>
            </w:r>
          </w:p>
        </w:tc>
        <w:tc>
          <w:tcPr>
            <w:tcW w:w="2827" w:type="dxa"/>
            <w:tcBorders>
              <w:top w:val="single" w:sz="12" w:space="0" w:color="auto"/>
              <w:left w:val="single" w:sz="12" w:space="0" w:color="auto"/>
              <w:bottom w:val="single" w:sz="4" w:space="0" w:color="auto"/>
              <w:right w:val="single" w:sz="12" w:space="0" w:color="auto"/>
            </w:tcBorders>
          </w:tcPr>
          <w:p w:rsidR="003D0DD2" w:rsidRPr="00502B9A" w:rsidRDefault="003D0DD2" w:rsidP="006B0EEA">
            <w:pPr>
              <w:pStyle w:val="Standard"/>
              <w:tabs>
                <w:tab w:val="left" w:pos="426"/>
              </w:tabs>
              <w:jc w:val="both"/>
              <w:rPr>
                <w:rFonts w:ascii="Arial" w:hAnsi="Arial" w:cs="Arial"/>
                <w:sz w:val="22"/>
                <w:szCs w:val="22"/>
              </w:rPr>
            </w:pPr>
            <w:r>
              <w:rPr>
                <w:rFonts w:ascii="Arial" w:hAnsi="Arial" w:cs="Arial"/>
                <w:sz w:val="22"/>
                <w:szCs w:val="22"/>
              </w:rPr>
              <w:t>Opole</w:t>
            </w:r>
          </w:p>
        </w:tc>
        <w:tc>
          <w:tcPr>
            <w:tcW w:w="870" w:type="dxa"/>
            <w:tcBorders>
              <w:top w:val="single" w:sz="12" w:space="0" w:color="auto"/>
              <w:left w:val="single" w:sz="12" w:space="0" w:color="auto"/>
              <w:bottom w:val="single" w:sz="4" w:space="0" w:color="auto"/>
              <w:right w:val="single" w:sz="12" w:space="0" w:color="auto"/>
            </w:tcBorders>
            <w:vAlign w:val="center"/>
          </w:tcPr>
          <w:p w:rsidR="003D0DD2" w:rsidRPr="00502B9A" w:rsidRDefault="003D0DD2" w:rsidP="006B0EEA">
            <w:pPr>
              <w:pStyle w:val="Standard"/>
              <w:tabs>
                <w:tab w:val="left" w:pos="426"/>
              </w:tabs>
              <w:jc w:val="center"/>
              <w:rPr>
                <w:rFonts w:ascii="Arial" w:hAnsi="Arial" w:cs="Arial"/>
                <w:sz w:val="22"/>
                <w:szCs w:val="22"/>
              </w:rPr>
            </w:pPr>
            <w:r>
              <w:rPr>
                <w:rFonts w:ascii="Arial" w:hAnsi="Arial" w:cs="Arial"/>
                <w:sz w:val="22"/>
                <w:szCs w:val="22"/>
              </w:rPr>
              <w:t>155</w:t>
            </w:r>
          </w:p>
        </w:tc>
        <w:tc>
          <w:tcPr>
            <w:tcW w:w="871" w:type="dxa"/>
            <w:tcBorders>
              <w:top w:val="single" w:sz="12" w:space="0" w:color="auto"/>
              <w:left w:val="single" w:sz="12" w:space="0" w:color="auto"/>
              <w:bottom w:val="single" w:sz="4" w:space="0" w:color="auto"/>
            </w:tcBorders>
            <w:vAlign w:val="center"/>
          </w:tcPr>
          <w:p w:rsidR="003D0DD2" w:rsidRPr="00502B9A" w:rsidRDefault="003D0DD2" w:rsidP="006B0EEA">
            <w:pPr>
              <w:pStyle w:val="Standard"/>
              <w:tabs>
                <w:tab w:val="left" w:pos="426"/>
              </w:tabs>
              <w:jc w:val="center"/>
              <w:rPr>
                <w:rFonts w:ascii="Arial" w:hAnsi="Arial" w:cs="Arial"/>
                <w:sz w:val="22"/>
                <w:szCs w:val="22"/>
              </w:rPr>
            </w:pPr>
            <w:r>
              <w:rPr>
                <w:rFonts w:ascii="Arial" w:hAnsi="Arial" w:cs="Arial"/>
                <w:sz w:val="22"/>
                <w:szCs w:val="22"/>
              </w:rPr>
              <w:t>8</w:t>
            </w:r>
          </w:p>
        </w:tc>
      </w:tr>
      <w:tr w:rsidR="003D0DD2" w:rsidRPr="00502B9A" w:rsidTr="006B0EEA">
        <w:trPr>
          <w:trHeight w:val="277"/>
        </w:trPr>
        <w:tc>
          <w:tcPr>
            <w:tcW w:w="817" w:type="dxa"/>
            <w:tcBorders>
              <w:top w:val="single" w:sz="4" w:space="0" w:color="auto"/>
              <w:bottom w:val="single" w:sz="4" w:space="0" w:color="auto"/>
              <w:right w:val="single" w:sz="12" w:space="0" w:color="auto"/>
            </w:tcBorders>
            <w:vAlign w:val="center"/>
          </w:tcPr>
          <w:p w:rsidR="003D0DD2" w:rsidRPr="00502B9A" w:rsidRDefault="003D0DD2" w:rsidP="006B0EEA">
            <w:pPr>
              <w:pStyle w:val="Standard"/>
              <w:tabs>
                <w:tab w:val="left" w:pos="426"/>
              </w:tabs>
              <w:jc w:val="center"/>
              <w:rPr>
                <w:rFonts w:ascii="Arial" w:hAnsi="Arial" w:cs="Arial"/>
                <w:sz w:val="22"/>
                <w:szCs w:val="22"/>
              </w:rPr>
            </w:pPr>
            <w:r>
              <w:rPr>
                <w:rFonts w:ascii="Arial" w:hAnsi="Arial" w:cs="Arial"/>
                <w:sz w:val="22"/>
                <w:szCs w:val="22"/>
              </w:rPr>
              <w:t>5</w:t>
            </w:r>
          </w:p>
        </w:tc>
        <w:tc>
          <w:tcPr>
            <w:tcW w:w="3827" w:type="dxa"/>
            <w:tcBorders>
              <w:top w:val="single" w:sz="4" w:space="0" w:color="auto"/>
              <w:left w:val="single" w:sz="12" w:space="0" w:color="auto"/>
              <w:bottom w:val="single" w:sz="4" w:space="0" w:color="auto"/>
              <w:right w:val="single" w:sz="12" w:space="0" w:color="auto"/>
            </w:tcBorders>
          </w:tcPr>
          <w:p w:rsidR="003D0DD2" w:rsidRPr="00596969" w:rsidRDefault="003D0DD2" w:rsidP="006B0EEA">
            <w:pPr>
              <w:pStyle w:val="Standard"/>
              <w:tabs>
                <w:tab w:val="left" w:pos="426"/>
              </w:tabs>
              <w:jc w:val="both"/>
              <w:rPr>
                <w:rFonts w:ascii="Arial" w:hAnsi="Arial" w:cs="Arial"/>
                <w:sz w:val="22"/>
                <w:szCs w:val="22"/>
              </w:rPr>
            </w:pPr>
            <w:r w:rsidRPr="00596969">
              <w:rPr>
                <w:rFonts w:ascii="Arial" w:hAnsi="Arial" w:cs="Arial"/>
                <w:sz w:val="22"/>
                <w:szCs w:val="22"/>
              </w:rPr>
              <w:t xml:space="preserve">Kurs kosmetyczny – stylizacja paznokci oraz zagęszczanie i przedłużanie rzęs </w:t>
            </w:r>
          </w:p>
        </w:tc>
        <w:tc>
          <w:tcPr>
            <w:tcW w:w="2827" w:type="dxa"/>
            <w:tcBorders>
              <w:top w:val="single" w:sz="4" w:space="0" w:color="auto"/>
              <w:left w:val="single" w:sz="12" w:space="0" w:color="auto"/>
              <w:bottom w:val="single" w:sz="4" w:space="0" w:color="auto"/>
              <w:right w:val="single" w:sz="12" w:space="0" w:color="auto"/>
            </w:tcBorders>
          </w:tcPr>
          <w:p w:rsidR="003D0DD2" w:rsidRPr="00502B9A" w:rsidRDefault="003D0DD2" w:rsidP="006B0EEA">
            <w:pPr>
              <w:pStyle w:val="Standard"/>
              <w:tabs>
                <w:tab w:val="left" w:pos="426"/>
              </w:tabs>
              <w:jc w:val="both"/>
              <w:rPr>
                <w:rFonts w:ascii="Arial" w:hAnsi="Arial" w:cs="Arial"/>
                <w:sz w:val="22"/>
                <w:szCs w:val="22"/>
              </w:rPr>
            </w:pPr>
            <w:r>
              <w:rPr>
                <w:rFonts w:ascii="Arial" w:hAnsi="Arial" w:cs="Arial"/>
                <w:sz w:val="22"/>
                <w:szCs w:val="22"/>
              </w:rPr>
              <w:t>Opole</w:t>
            </w:r>
          </w:p>
        </w:tc>
        <w:tc>
          <w:tcPr>
            <w:tcW w:w="870" w:type="dxa"/>
            <w:tcBorders>
              <w:top w:val="single" w:sz="4" w:space="0" w:color="auto"/>
              <w:left w:val="single" w:sz="12" w:space="0" w:color="auto"/>
              <w:bottom w:val="single" w:sz="4" w:space="0" w:color="auto"/>
              <w:right w:val="single" w:sz="12" w:space="0" w:color="auto"/>
            </w:tcBorders>
            <w:vAlign w:val="center"/>
          </w:tcPr>
          <w:p w:rsidR="003D0DD2" w:rsidRPr="00502B9A" w:rsidRDefault="003D0DD2" w:rsidP="006B0EEA">
            <w:pPr>
              <w:pStyle w:val="Standard"/>
              <w:tabs>
                <w:tab w:val="left" w:pos="426"/>
              </w:tabs>
              <w:jc w:val="center"/>
              <w:rPr>
                <w:rFonts w:ascii="Arial" w:hAnsi="Arial" w:cs="Arial"/>
                <w:sz w:val="22"/>
                <w:szCs w:val="22"/>
              </w:rPr>
            </w:pPr>
            <w:r>
              <w:rPr>
                <w:rFonts w:ascii="Arial" w:hAnsi="Arial" w:cs="Arial"/>
                <w:sz w:val="22"/>
                <w:szCs w:val="22"/>
              </w:rPr>
              <w:t>80</w:t>
            </w:r>
          </w:p>
        </w:tc>
        <w:tc>
          <w:tcPr>
            <w:tcW w:w="871" w:type="dxa"/>
            <w:tcBorders>
              <w:top w:val="single" w:sz="4" w:space="0" w:color="auto"/>
              <w:left w:val="single" w:sz="12" w:space="0" w:color="auto"/>
              <w:bottom w:val="single" w:sz="4" w:space="0" w:color="auto"/>
            </w:tcBorders>
            <w:vAlign w:val="center"/>
          </w:tcPr>
          <w:p w:rsidR="003D0DD2" w:rsidRPr="00502B9A" w:rsidRDefault="003D0DD2" w:rsidP="006B0EEA">
            <w:pPr>
              <w:pStyle w:val="Standard"/>
              <w:tabs>
                <w:tab w:val="left" w:pos="426"/>
              </w:tabs>
              <w:jc w:val="center"/>
              <w:rPr>
                <w:rFonts w:ascii="Arial" w:hAnsi="Arial" w:cs="Arial"/>
                <w:sz w:val="22"/>
                <w:szCs w:val="22"/>
              </w:rPr>
            </w:pPr>
            <w:r>
              <w:rPr>
                <w:rFonts w:ascii="Arial" w:hAnsi="Arial" w:cs="Arial"/>
                <w:sz w:val="22"/>
                <w:szCs w:val="22"/>
              </w:rPr>
              <w:t>10</w:t>
            </w:r>
          </w:p>
        </w:tc>
      </w:tr>
      <w:tr w:rsidR="003D0DD2" w:rsidRPr="00502B9A" w:rsidTr="006B0EEA">
        <w:tc>
          <w:tcPr>
            <w:tcW w:w="8341" w:type="dxa"/>
            <w:gridSpan w:val="4"/>
            <w:tcBorders>
              <w:top w:val="single" w:sz="12" w:space="0" w:color="auto"/>
            </w:tcBorders>
            <w:vAlign w:val="center"/>
          </w:tcPr>
          <w:p w:rsidR="003D0DD2" w:rsidRPr="00502B9A" w:rsidRDefault="003D0DD2" w:rsidP="006B0EEA">
            <w:pPr>
              <w:pStyle w:val="Standard"/>
              <w:tabs>
                <w:tab w:val="left" w:pos="426"/>
              </w:tabs>
              <w:jc w:val="right"/>
              <w:rPr>
                <w:rFonts w:ascii="Arial" w:hAnsi="Arial" w:cs="Arial"/>
                <w:b/>
                <w:sz w:val="22"/>
                <w:szCs w:val="22"/>
              </w:rPr>
            </w:pPr>
          </w:p>
          <w:p w:rsidR="003D0DD2" w:rsidRPr="00502B9A" w:rsidRDefault="003D0DD2" w:rsidP="006B0EEA">
            <w:pPr>
              <w:pStyle w:val="Standard"/>
              <w:tabs>
                <w:tab w:val="left" w:pos="426"/>
              </w:tabs>
              <w:jc w:val="right"/>
              <w:rPr>
                <w:rFonts w:ascii="Arial" w:hAnsi="Arial" w:cs="Arial"/>
                <w:b/>
                <w:sz w:val="22"/>
                <w:szCs w:val="22"/>
              </w:rPr>
            </w:pPr>
            <w:r w:rsidRPr="00502B9A">
              <w:rPr>
                <w:rFonts w:ascii="Arial" w:hAnsi="Arial" w:cs="Arial"/>
                <w:b/>
                <w:sz w:val="22"/>
                <w:szCs w:val="22"/>
              </w:rPr>
              <w:t>Razem:</w:t>
            </w:r>
          </w:p>
          <w:p w:rsidR="003D0DD2" w:rsidRPr="00502B9A" w:rsidRDefault="003D0DD2" w:rsidP="006B0EEA">
            <w:pPr>
              <w:pStyle w:val="Standard"/>
              <w:tabs>
                <w:tab w:val="left" w:pos="426"/>
              </w:tabs>
              <w:jc w:val="right"/>
              <w:rPr>
                <w:rFonts w:ascii="Arial" w:hAnsi="Arial" w:cs="Arial"/>
                <w:b/>
                <w:sz w:val="22"/>
                <w:szCs w:val="22"/>
              </w:rPr>
            </w:pPr>
          </w:p>
        </w:tc>
        <w:tc>
          <w:tcPr>
            <w:tcW w:w="871" w:type="dxa"/>
            <w:tcBorders>
              <w:top w:val="single" w:sz="12" w:space="0" w:color="auto"/>
            </w:tcBorders>
            <w:vAlign w:val="center"/>
          </w:tcPr>
          <w:p w:rsidR="003D0DD2" w:rsidRPr="00502B9A" w:rsidRDefault="003D0DD2" w:rsidP="006B0EEA">
            <w:pPr>
              <w:pStyle w:val="Standard"/>
              <w:tabs>
                <w:tab w:val="left" w:pos="426"/>
              </w:tabs>
              <w:jc w:val="center"/>
              <w:rPr>
                <w:rFonts w:ascii="Arial" w:hAnsi="Arial" w:cs="Arial"/>
                <w:b/>
                <w:sz w:val="22"/>
                <w:szCs w:val="22"/>
              </w:rPr>
            </w:pPr>
            <w:r>
              <w:rPr>
                <w:rFonts w:ascii="Arial" w:hAnsi="Arial" w:cs="Arial"/>
                <w:b/>
                <w:sz w:val="22"/>
                <w:szCs w:val="22"/>
              </w:rPr>
              <w:t>46</w:t>
            </w:r>
          </w:p>
        </w:tc>
      </w:tr>
    </w:tbl>
    <w:p w:rsidR="003D0DD2" w:rsidRPr="00502B9A" w:rsidRDefault="003D0DD2" w:rsidP="003D0DD2">
      <w:pPr>
        <w:pStyle w:val="Standard"/>
        <w:tabs>
          <w:tab w:val="left" w:pos="426"/>
        </w:tabs>
        <w:jc w:val="both"/>
        <w:rPr>
          <w:rFonts w:ascii="Arial" w:hAnsi="Arial" w:cs="Arial"/>
          <w:sz w:val="22"/>
          <w:szCs w:val="22"/>
        </w:rPr>
      </w:pPr>
    </w:p>
    <w:p w:rsidR="003D0DD2" w:rsidRPr="00502B9A" w:rsidRDefault="003D0DD2" w:rsidP="003D0DD2">
      <w:pPr>
        <w:pStyle w:val="Standard"/>
        <w:widowControl w:val="0"/>
        <w:numPr>
          <w:ilvl w:val="1"/>
          <w:numId w:val="2"/>
        </w:numPr>
        <w:ind w:left="426" w:hanging="426"/>
        <w:jc w:val="both"/>
        <w:rPr>
          <w:rFonts w:ascii="Arial" w:hAnsi="Arial" w:cs="Arial"/>
          <w:sz w:val="22"/>
          <w:szCs w:val="22"/>
        </w:rPr>
      </w:pPr>
      <w:r w:rsidRPr="00502B9A">
        <w:rPr>
          <w:rFonts w:ascii="Arial" w:hAnsi="Arial" w:cs="Arial"/>
          <w:sz w:val="22"/>
          <w:szCs w:val="22"/>
        </w:rPr>
        <w:t xml:space="preserve">Zamawiający nie dopuszcza możliwości organizacji kursu oraz przeprowadzenia stosownych egzaminów w miejscowościach innych niż wskazane w poszczególnych zadaniach. Jedynym odstępstwem od powyższej zasady jest możliwość </w:t>
      </w:r>
      <w:r>
        <w:rPr>
          <w:rFonts w:ascii="Arial" w:hAnsi="Arial" w:cs="Arial"/>
          <w:sz w:val="22"/>
          <w:szCs w:val="22"/>
        </w:rPr>
        <w:t>przeprowadzenia egzaminu w </w:t>
      </w:r>
      <w:r w:rsidRPr="00502B9A">
        <w:rPr>
          <w:rFonts w:ascii="Arial" w:hAnsi="Arial" w:cs="Arial"/>
          <w:sz w:val="22"/>
          <w:szCs w:val="22"/>
        </w:rPr>
        <w:t>zadania</w:t>
      </w:r>
      <w:r>
        <w:rPr>
          <w:rFonts w:ascii="Arial" w:hAnsi="Arial" w:cs="Arial"/>
          <w:sz w:val="22"/>
          <w:szCs w:val="22"/>
        </w:rPr>
        <w:t xml:space="preserve">ch nr 1,2 i 5 </w:t>
      </w:r>
      <w:r w:rsidRPr="00502B9A">
        <w:rPr>
          <w:rFonts w:ascii="Arial" w:hAnsi="Arial" w:cs="Arial"/>
          <w:sz w:val="22"/>
          <w:szCs w:val="22"/>
        </w:rPr>
        <w:t xml:space="preserve">w miejscowości oddalonej max. </w:t>
      </w:r>
    </w:p>
    <w:p w:rsidR="003D0DD2" w:rsidRDefault="003D0DD2" w:rsidP="003D0DD2">
      <w:pPr>
        <w:pStyle w:val="Standard"/>
        <w:widowControl w:val="0"/>
        <w:numPr>
          <w:ilvl w:val="2"/>
          <w:numId w:val="2"/>
        </w:numPr>
        <w:ind w:left="1224" w:hanging="504"/>
        <w:jc w:val="both"/>
        <w:rPr>
          <w:rFonts w:ascii="Arial" w:hAnsi="Arial" w:cs="Arial"/>
          <w:sz w:val="22"/>
          <w:szCs w:val="22"/>
        </w:rPr>
      </w:pPr>
      <w:r w:rsidRPr="00502B9A">
        <w:rPr>
          <w:rFonts w:ascii="Arial" w:hAnsi="Arial" w:cs="Arial"/>
          <w:sz w:val="22"/>
          <w:szCs w:val="22"/>
        </w:rPr>
        <w:t xml:space="preserve">70 km od </w:t>
      </w:r>
      <w:r>
        <w:rPr>
          <w:rFonts w:ascii="Arial" w:hAnsi="Arial" w:cs="Arial"/>
          <w:sz w:val="22"/>
          <w:szCs w:val="22"/>
        </w:rPr>
        <w:t>Brzegu</w:t>
      </w:r>
      <w:r w:rsidRPr="00502B9A">
        <w:rPr>
          <w:rFonts w:ascii="Arial" w:hAnsi="Arial" w:cs="Arial"/>
          <w:sz w:val="22"/>
          <w:szCs w:val="22"/>
        </w:rPr>
        <w:t xml:space="preserve"> dla </w:t>
      </w:r>
      <w:r>
        <w:rPr>
          <w:rFonts w:ascii="Arial" w:hAnsi="Arial" w:cs="Arial"/>
          <w:sz w:val="22"/>
          <w:szCs w:val="22"/>
        </w:rPr>
        <w:t>zadania 1</w:t>
      </w:r>
    </w:p>
    <w:p w:rsidR="003D0DD2" w:rsidRPr="00596969" w:rsidRDefault="003D0DD2" w:rsidP="003D0DD2">
      <w:pPr>
        <w:pStyle w:val="Standard"/>
        <w:widowControl w:val="0"/>
        <w:numPr>
          <w:ilvl w:val="2"/>
          <w:numId w:val="2"/>
        </w:numPr>
        <w:ind w:left="1224" w:hanging="504"/>
        <w:jc w:val="both"/>
        <w:rPr>
          <w:rFonts w:ascii="Arial" w:hAnsi="Arial" w:cs="Arial"/>
          <w:sz w:val="22"/>
          <w:szCs w:val="22"/>
        </w:rPr>
      </w:pPr>
      <w:r w:rsidRPr="00502B9A">
        <w:rPr>
          <w:rFonts w:ascii="Arial" w:hAnsi="Arial" w:cs="Arial"/>
          <w:sz w:val="22"/>
          <w:szCs w:val="22"/>
        </w:rPr>
        <w:t xml:space="preserve">70 km od </w:t>
      </w:r>
      <w:r>
        <w:rPr>
          <w:rFonts w:ascii="Arial" w:hAnsi="Arial" w:cs="Arial"/>
          <w:sz w:val="22"/>
          <w:szCs w:val="22"/>
        </w:rPr>
        <w:t>Kędzierzyna-Koźla</w:t>
      </w:r>
      <w:r w:rsidRPr="00502B9A">
        <w:rPr>
          <w:rFonts w:ascii="Arial" w:hAnsi="Arial" w:cs="Arial"/>
          <w:sz w:val="22"/>
          <w:szCs w:val="22"/>
        </w:rPr>
        <w:t xml:space="preserve"> dla </w:t>
      </w:r>
      <w:r>
        <w:rPr>
          <w:rFonts w:ascii="Arial" w:hAnsi="Arial" w:cs="Arial"/>
          <w:sz w:val="22"/>
          <w:szCs w:val="22"/>
        </w:rPr>
        <w:t>zadania 2</w:t>
      </w:r>
    </w:p>
    <w:p w:rsidR="003D0DD2" w:rsidRPr="00502B9A" w:rsidRDefault="003D0DD2" w:rsidP="003D0DD2">
      <w:pPr>
        <w:pStyle w:val="Standard"/>
        <w:widowControl w:val="0"/>
        <w:numPr>
          <w:ilvl w:val="2"/>
          <w:numId w:val="2"/>
        </w:numPr>
        <w:ind w:left="1224" w:hanging="504"/>
        <w:jc w:val="both"/>
        <w:rPr>
          <w:rFonts w:ascii="Arial" w:hAnsi="Arial" w:cs="Arial"/>
          <w:sz w:val="22"/>
          <w:szCs w:val="22"/>
        </w:rPr>
      </w:pPr>
      <w:r w:rsidRPr="00502B9A">
        <w:rPr>
          <w:rFonts w:ascii="Arial" w:hAnsi="Arial" w:cs="Arial"/>
          <w:sz w:val="22"/>
          <w:szCs w:val="22"/>
        </w:rPr>
        <w:t xml:space="preserve">70 km od </w:t>
      </w:r>
      <w:r>
        <w:rPr>
          <w:rFonts w:ascii="Arial" w:hAnsi="Arial" w:cs="Arial"/>
          <w:sz w:val="22"/>
          <w:szCs w:val="22"/>
        </w:rPr>
        <w:t>Opolu</w:t>
      </w:r>
      <w:r w:rsidRPr="00502B9A">
        <w:rPr>
          <w:rFonts w:ascii="Arial" w:hAnsi="Arial" w:cs="Arial"/>
          <w:sz w:val="22"/>
          <w:szCs w:val="22"/>
        </w:rPr>
        <w:t xml:space="preserve"> dla </w:t>
      </w:r>
      <w:r>
        <w:rPr>
          <w:rFonts w:ascii="Arial" w:hAnsi="Arial" w:cs="Arial"/>
          <w:sz w:val="22"/>
          <w:szCs w:val="22"/>
        </w:rPr>
        <w:t xml:space="preserve">zadania </w:t>
      </w:r>
      <w:r w:rsidR="005C542F">
        <w:rPr>
          <w:rFonts w:ascii="Arial" w:hAnsi="Arial" w:cs="Arial"/>
          <w:sz w:val="22"/>
          <w:szCs w:val="22"/>
        </w:rPr>
        <w:t>5</w:t>
      </w:r>
    </w:p>
    <w:p w:rsidR="003D0DD2" w:rsidRPr="00502B9A" w:rsidRDefault="003D0DD2" w:rsidP="003D0DD2">
      <w:pPr>
        <w:pStyle w:val="Standard"/>
        <w:ind w:left="360"/>
        <w:jc w:val="both"/>
        <w:rPr>
          <w:rFonts w:ascii="Arial" w:hAnsi="Arial" w:cs="Arial"/>
          <w:sz w:val="22"/>
          <w:szCs w:val="22"/>
        </w:rPr>
      </w:pPr>
      <w:r w:rsidRPr="00502B9A">
        <w:rPr>
          <w:rFonts w:ascii="Arial" w:hAnsi="Arial" w:cs="Arial"/>
          <w:sz w:val="22"/>
          <w:szCs w:val="22"/>
        </w:rPr>
        <w:t xml:space="preserve">po uzyskaniu wcześniejszej pisemnej zgody </w:t>
      </w:r>
      <w:r>
        <w:rPr>
          <w:rFonts w:ascii="Arial" w:hAnsi="Arial" w:cs="Arial"/>
          <w:sz w:val="22"/>
          <w:szCs w:val="22"/>
        </w:rPr>
        <w:t xml:space="preserve">kierownika Zespołu Rozwoju Zawodowego </w:t>
      </w:r>
      <w:r w:rsidRPr="00502B9A">
        <w:rPr>
          <w:rFonts w:ascii="Arial" w:hAnsi="Arial" w:cs="Arial"/>
          <w:sz w:val="22"/>
          <w:szCs w:val="22"/>
        </w:rPr>
        <w:t>działającego w imieniu Zamawiającego.</w:t>
      </w:r>
    </w:p>
    <w:p w:rsidR="003D0DD2" w:rsidRPr="00502B9A" w:rsidRDefault="003D0DD2" w:rsidP="003D0DD2">
      <w:pPr>
        <w:pStyle w:val="Standard"/>
        <w:ind w:left="360"/>
        <w:jc w:val="both"/>
        <w:rPr>
          <w:rFonts w:ascii="Arial" w:hAnsi="Arial" w:cs="Arial"/>
          <w:sz w:val="22"/>
          <w:szCs w:val="22"/>
        </w:rPr>
      </w:pPr>
      <w:bookmarkStart w:id="0" w:name="_GoBack"/>
      <w:bookmarkEnd w:id="0"/>
    </w:p>
    <w:p w:rsidR="003D0DD2" w:rsidRPr="00502B9A" w:rsidRDefault="003D0DD2" w:rsidP="003D0DD2">
      <w:pPr>
        <w:pStyle w:val="Standard"/>
        <w:widowControl w:val="0"/>
        <w:numPr>
          <w:ilvl w:val="1"/>
          <w:numId w:val="2"/>
        </w:numPr>
        <w:ind w:left="426" w:hanging="426"/>
        <w:jc w:val="both"/>
        <w:rPr>
          <w:rFonts w:ascii="Arial" w:hAnsi="Arial" w:cs="Arial"/>
          <w:sz w:val="22"/>
          <w:szCs w:val="22"/>
        </w:rPr>
      </w:pPr>
      <w:r w:rsidRPr="00502B9A">
        <w:rPr>
          <w:rFonts w:ascii="Arial" w:hAnsi="Arial" w:cs="Arial"/>
          <w:sz w:val="22"/>
          <w:szCs w:val="22"/>
        </w:rPr>
        <w:t xml:space="preserve">W przypadku </w:t>
      </w:r>
      <w:r>
        <w:rPr>
          <w:rFonts w:ascii="Arial" w:hAnsi="Arial" w:cs="Arial"/>
          <w:sz w:val="22"/>
          <w:szCs w:val="22"/>
        </w:rPr>
        <w:t>przeprowadzenia egzaminów</w:t>
      </w:r>
      <w:r w:rsidRPr="00502B9A">
        <w:rPr>
          <w:rFonts w:ascii="Arial" w:hAnsi="Arial" w:cs="Arial"/>
          <w:sz w:val="22"/>
          <w:szCs w:val="22"/>
        </w:rPr>
        <w:t xml:space="preserve"> w miejscowościach innych niż wskazane w </w:t>
      </w:r>
      <w:r>
        <w:rPr>
          <w:rFonts w:ascii="Arial" w:hAnsi="Arial" w:cs="Arial"/>
          <w:sz w:val="22"/>
          <w:szCs w:val="22"/>
        </w:rPr>
        <w:t xml:space="preserve">zadaniu nr 1, 2 i 5 </w:t>
      </w:r>
      <w:r w:rsidRPr="00502B9A">
        <w:rPr>
          <w:rFonts w:ascii="Arial" w:hAnsi="Arial" w:cs="Arial"/>
          <w:sz w:val="22"/>
          <w:szCs w:val="22"/>
        </w:rPr>
        <w:t xml:space="preserve">Wykonawca zobowiązany jest do zapewnienia transportu na </w:t>
      </w:r>
      <w:r>
        <w:rPr>
          <w:rFonts w:ascii="Arial" w:hAnsi="Arial" w:cs="Arial"/>
          <w:sz w:val="22"/>
          <w:szCs w:val="22"/>
        </w:rPr>
        <w:t>egzamin</w:t>
      </w:r>
      <w:r w:rsidRPr="00502B9A">
        <w:rPr>
          <w:rFonts w:ascii="Arial" w:hAnsi="Arial" w:cs="Arial"/>
          <w:sz w:val="22"/>
          <w:szCs w:val="22"/>
        </w:rPr>
        <w:t>/powrót wszystkim uczestnikom szkolenia z zachowaniem wymagań opisanych w ustawie za dnia 20 czerwca 1997 r. Prawo o ruchu drogowym (Dz. U. z 2018r., poz. 1990). Czas przewozu nie może przekroczyć 3 godzin zegarowych w obydwie strony. Całkowity koszt organizacji transportu pokrywa Wykonawca.</w:t>
      </w:r>
    </w:p>
    <w:p w:rsidR="003D0DD2" w:rsidRPr="00502B9A" w:rsidRDefault="003D0DD2" w:rsidP="003D0DD2">
      <w:pPr>
        <w:pStyle w:val="Standard"/>
        <w:ind w:left="426"/>
        <w:jc w:val="both"/>
        <w:rPr>
          <w:rFonts w:ascii="Arial" w:hAnsi="Arial" w:cs="Arial"/>
          <w:sz w:val="22"/>
          <w:szCs w:val="22"/>
        </w:rPr>
      </w:pPr>
    </w:p>
    <w:p w:rsidR="003D0DD2" w:rsidRPr="00502B9A" w:rsidRDefault="003D0DD2" w:rsidP="003D0DD2">
      <w:pPr>
        <w:pStyle w:val="Standard"/>
        <w:widowControl w:val="0"/>
        <w:numPr>
          <w:ilvl w:val="1"/>
          <w:numId w:val="2"/>
        </w:numPr>
        <w:ind w:left="426" w:hanging="426"/>
        <w:jc w:val="both"/>
        <w:rPr>
          <w:rFonts w:ascii="Arial" w:hAnsi="Arial" w:cs="Arial"/>
          <w:sz w:val="22"/>
          <w:szCs w:val="22"/>
        </w:rPr>
      </w:pPr>
      <w:r w:rsidRPr="00502B9A">
        <w:rPr>
          <w:rFonts w:ascii="Arial" w:hAnsi="Arial" w:cs="Arial"/>
          <w:sz w:val="22"/>
          <w:szCs w:val="22"/>
        </w:rPr>
        <w:t xml:space="preserve">Każde ze szkoleń </w:t>
      </w:r>
      <w:r w:rsidRPr="008F1DF6">
        <w:rPr>
          <w:rFonts w:ascii="Arial" w:hAnsi="Arial" w:cs="Arial"/>
          <w:color w:val="000000" w:themeColor="text1"/>
          <w:sz w:val="22"/>
          <w:szCs w:val="22"/>
        </w:rPr>
        <w:t xml:space="preserve">wymienionych w pkt. 1, </w:t>
      </w:r>
      <w:proofErr w:type="spellStart"/>
      <w:r w:rsidRPr="008F1DF6">
        <w:rPr>
          <w:rFonts w:ascii="Arial" w:hAnsi="Arial" w:cs="Arial"/>
          <w:color w:val="000000" w:themeColor="text1"/>
          <w:sz w:val="22"/>
          <w:szCs w:val="22"/>
        </w:rPr>
        <w:t>ppkt</w:t>
      </w:r>
      <w:proofErr w:type="spellEnd"/>
      <w:r w:rsidRPr="008F1DF6">
        <w:rPr>
          <w:rFonts w:ascii="Arial" w:hAnsi="Arial" w:cs="Arial"/>
          <w:color w:val="000000" w:themeColor="text1"/>
          <w:sz w:val="22"/>
          <w:szCs w:val="22"/>
        </w:rPr>
        <w:t xml:space="preserve"> 1.1 stanowi odrębne zadanie. W związku z powyższym zabrania się łączenia grup z różnych zadań, nawet jeżeli zakres tematyczny poszczególnych szkoleń jest identyczny bądź zbieżny. Niniejszy warunek obowiązuje również w przypadku gdy nie uda się zrekrutować wszystkich uczestników na dane szkolenie. Dla każdego ze szkoleń wymienionych w pkt. 1, </w:t>
      </w:r>
      <w:proofErr w:type="spellStart"/>
      <w:r w:rsidRPr="008F1DF6">
        <w:rPr>
          <w:rFonts w:ascii="Arial" w:hAnsi="Arial" w:cs="Arial"/>
          <w:color w:val="000000" w:themeColor="text1"/>
          <w:sz w:val="22"/>
          <w:szCs w:val="22"/>
        </w:rPr>
        <w:t>ppkt</w:t>
      </w:r>
      <w:proofErr w:type="spellEnd"/>
      <w:r w:rsidRPr="008F1DF6">
        <w:rPr>
          <w:rFonts w:ascii="Arial" w:hAnsi="Arial" w:cs="Arial"/>
          <w:color w:val="000000" w:themeColor="text1"/>
          <w:sz w:val="22"/>
          <w:szCs w:val="22"/>
        </w:rPr>
        <w:t xml:space="preserve"> 1.1 musi być zapewniona odrębna sala szkoleniowa oraz Wykładowca. W przypadku nie dotrzymania powyższego warunku Zamawiający zastrzega sobie możliwość rozwiązania umowy ze skutkiem natychmiastowym, bez możliwości żądania zapłaty ze strony Wykonawcy za zrealizowaną część umowy. Jednocześnie w przypadku rozwiązania umowy ze skutkiem natychmiastowym z powodu łączenia grup z różnych szkoleń opisanych w pkt. 1, </w:t>
      </w:r>
      <w:proofErr w:type="spellStart"/>
      <w:r w:rsidRPr="008F1DF6">
        <w:rPr>
          <w:rFonts w:ascii="Arial" w:hAnsi="Arial" w:cs="Arial"/>
          <w:color w:val="000000" w:themeColor="text1"/>
          <w:sz w:val="22"/>
          <w:szCs w:val="22"/>
        </w:rPr>
        <w:t>ppkt</w:t>
      </w:r>
      <w:proofErr w:type="spellEnd"/>
      <w:r w:rsidRPr="008F1DF6">
        <w:rPr>
          <w:rFonts w:ascii="Arial" w:hAnsi="Arial" w:cs="Arial"/>
          <w:color w:val="000000" w:themeColor="text1"/>
          <w:sz w:val="22"/>
          <w:szCs w:val="22"/>
        </w:rPr>
        <w:t xml:space="preserve"> </w:t>
      </w:r>
      <w:r w:rsidRPr="00502B9A">
        <w:rPr>
          <w:rFonts w:ascii="Arial" w:hAnsi="Arial" w:cs="Arial"/>
          <w:sz w:val="22"/>
          <w:szCs w:val="22"/>
        </w:rPr>
        <w:t>1.1 Wykonawcy nie przysługują żadne odszkodowania oraz roszczenia.</w:t>
      </w:r>
    </w:p>
    <w:p w:rsidR="003D0DD2" w:rsidRPr="00502B9A" w:rsidRDefault="003D0DD2" w:rsidP="003D0DD2">
      <w:pPr>
        <w:pStyle w:val="Standard"/>
        <w:ind w:left="426"/>
        <w:jc w:val="both"/>
        <w:rPr>
          <w:rFonts w:ascii="Arial" w:hAnsi="Arial" w:cs="Arial"/>
          <w:sz w:val="22"/>
          <w:szCs w:val="22"/>
        </w:rPr>
      </w:pPr>
    </w:p>
    <w:p w:rsidR="003D0DD2" w:rsidRPr="00502B9A" w:rsidRDefault="003D0DD2" w:rsidP="003D0DD2">
      <w:pPr>
        <w:pStyle w:val="Standard"/>
        <w:widowControl w:val="0"/>
        <w:numPr>
          <w:ilvl w:val="1"/>
          <w:numId w:val="2"/>
        </w:numPr>
        <w:ind w:left="426" w:hanging="426"/>
        <w:jc w:val="both"/>
        <w:rPr>
          <w:rFonts w:ascii="Arial" w:hAnsi="Arial" w:cs="Arial"/>
          <w:sz w:val="22"/>
          <w:szCs w:val="22"/>
          <w:u w:val="single"/>
        </w:rPr>
      </w:pPr>
      <w:r w:rsidRPr="00502B9A">
        <w:rPr>
          <w:rFonts w:ascii="Arial" w:hAnsi="Arial" w:cs="Arial"/>
          <w:sz w:val="22"/>
          <w:szCs w:val="22"/>
          <w:u w:val="single"/>
        </w:rPr>
        <w:t>Zamawiający nie dopuszcza składania ofert wariantowych.</w:t>
      </w:r>
    </w:p>
    <w:p w:rsidR="00E162FD" w:rsidRDefault="00E162FD" w:rsidP="00E162FD">
      <w:pPr>
        <w:pStyle w:val="Bezodstpw"/>
        <w:ind w:left="786"/>
        <w:jc w:val="both"/>
        <w:rPr>
          <w:rFonts w:ascii="Arial" w:hAnsi="Arial" w:cs="Arial"/>
          <w:color w:val="000000" w:themeColor="text1"/>
        </w:rPr>
      </w:pPr>
    </w:p>
    <w:p w:rsidR="003D0DD2" w:rsidRPr="00502B9A" w:rsidRDefault="003D0DD2" w:rsidP="003D0DD2">
      <w:pPr>
        <w:widowControl/>
        <w:numPr>
          <w:ilvl w:val="0"/>
          <w:numId w:val="2"/>
        </w:numPr>
        <w:suppressAutoHyphens w:val="0"/>
        <w:autoSpaceDN/>
        <w:ind w:left="426"/>
        <w:contextualSpacing/>
        <w:jc w:val="both"/>
        <w:textAlignment w:val="auto"/>
        <w:rPr>
          <w:rFonts w:ascii="Arial" w:hAnsi="Arial" w:cs="Arial"/>
          <w:b/>
        </w:rPr>
      </w:pPr>
      <w:r w:rsidRPr="00502B9A">
        <w:rPr>
          <w:rFonts w:ascii="Arial" w:hAnsi="Arial" w:cs="Arial"/>
          <w:b/>
        </w:rPr>
        <w:t>Charakterystyka przedmiotu zamówienia</w:t>
      </w:r>
    </w:p>
    <w:p w:rsidR="003D0DD2" w:rsidRPr="00502B9A" w:rsidRDefault="003D0DD2" w:rsidP="003D0DD2">
      <w:pPr>
        <w:ind w:left="426"/>
        <w:contextualSpacing/>
        <w:jc w:val="both"/>
        <w:rPr>
          <w:rFonts w:ascii="Arial" w:hAnsi="Arial" w:cs="Arial"/>
          <w:b/>
        </w:rPr>
      </w:pPr>
    </w:p>
    <w:p w:rsidR="003D0DD2" w:rsidRPr="00502B9A" w:rsidRDefault="003D0DD2" w:rsidP="003D0DD2">
      <w:pPr>
        <w:pStyle w:val="Standard"/>
        <w:widowControl w:val="0"/>
        <w:numPr>
          <w:ilvl w:val="1"/>
          <w:numId w:val="2"/>
        </w:numPr>
        <w:ind w:left="567" w:hanging="567"/>
        <w:jc w:val="both"/>
        <w:rPr>
          <w:rFonts w:ascii="Arial" w:hAnsi="Arial" w:cs="Arial"/>
          <w:sz w:val="22"/>
          <w:szCs w:val="22"/>
        </w:rPr>
      </w:pPr>
      <w:r>
        <w:rPr>
          <w:rFonts w:ascii="Arial" w:hAnsi="Arial" w:cs="Arial"/>
          <w:sz w:val="22"/>
          <w:szCs w:val="22"/>
        </w:rPr>
        <w:lastRenderedPageBreak/>
        <w:t>Wsparcie adresowane jest dla 46</w:t>
      </w:r>
      <w:r w:rsidRPr="00502B9A">
        <w:rPr>
          <w:rFonts w:ascii="Arial" w:hAnsi="Arial" w:cs="Arial"/>
          <w:sz w:val="22"/>
          <w:szCs w:val="22"/>
        </w:rPr>
        <w:t xml:space="preserve"> osób z terenu województwa opolskiego i ościennych, w wieku 18-25 lat, w szczególności do uczestników (uczniów) oraz absolwentów OHP.</w:t>
      </w:r>
    </w:p>
    <w:p w:rsidR="003D0DD2" w:rsidRPr="00502B9A" w:rsidRDefault="003D0DD2" w:rsidP="003D0DD2">
      <w:pPr>
        <w:pStyle w:val="Standard"/>
        <w:ind w:left="567"/>
        <w:jc w:val="both"/>
        <w:rPr>
          <w:rFonts w:ascii="Arial" w:hAnsi="Arial" w:cs="Arial"/>
          <w:sz w:val="22"/>
          <w:szCs w:val="22"/>
        </w:rPr>
      </w:pPr>
    </w:p>
    <w:p w:rsidR="003D0DD2" w:rsidRPr="00502B9A" w:rsidRDefault="003D0DD2" w:rsidP="003D0DD2">
      <w:pPr>
        <w:pStyle w:val="Akapitzlist"/>
        <w:numPr>
          <w:ilvl w:val="1"/>
          <w:numId w:val="2"/>
        </w:numPr>
        <w:tabs>
          <w:tab w:val="left" w:pos="851"/>
        </w:tabs>
        <w:ind w:left="567" w:hanging="567"/>
        <w:jc w:val="both"/>
        <w:rPr>
          <w:rFonts w:ascii="Arial" w:hAnsi="Arial" w:cs="Arial"/>
        </w:rPr>
      </w:pPr>
      <w:r w:rsidRPr="00502B9A">
        <w:rPr>
          <w:rFonts w:ascii="Arial" w:hAnsi="Arial" w:cs="Arial"/>
        </w:rPr>
        <w:t>Zamawiający zastrzega sobie możliwość zmiany ilości osób biorących udział w szkole</w:t>
      </w:r>
      <w:r>
        <w:rPr>
          <w:rFonts w:ascii="Arial" w:hAnsi="Arial" w:cs="Arial"/>
        </w:rPr>
        <w:t>niach, przy czym łączna ilość 46</w:t>
      </w:r>
      <w:r w:rsidRPr="00502B9A">
        <w:rPr>
          <w:rFonts w:ascii="Arial" w:hAnsi="Arial" w:cs="Arial"/>
        </w:rPr>
        <w:t xml:space="preserve"> osób jest ilością maksymalną. Przy rozliczeniu Zamawiający zapłaci za faktyczną ilość przeszkolonych osób, a w przypadku skreślenia z listy uczestników w trakcie trwania umowy, Zamawiający zapłaci za szkolenie tej osoby, proporcjonalnie do ilości odbytych godzin kursu. W przypadku nie zrealizowania przez Wykonawcę zlecenia z powodu nie skierowania na szkolenie przez Zamawiającego żadnej osoby, Wykonawcy nie przysługuje z tego tytułu wynagrodzenie, kary umowne czy też inne zadośćuczynienie.</w:t>
      </w:r>
    </w:p>
    <w:p w:rsidR="003D0DD2" w:rsidRPr="00502B9A" w:rsidRDefault="003D0DD2" w:rsidP="003D0DD2">
      <w:pPr>
        <w:pStyle w:val="Akapitzlist"/>
        <w:tabs>
          <w:tab w:val="left" w:pos="851"/>
        </w:tabs>
        <w:ind w:left="567"/>
        <w:jc w:val="both"/>
        <w:rPr>
          <w:rFonts w:ascii="Arial" w:hAnsi="Arial" w:cs="Arial"/>
        </w:rPr>
      </w:pPr>
    </w:p>
    <w:p w:rsidR="003D0DD2" w:rsidRDefault="003D0DD2" w:rsidP="003D0DD2">
      <w:pPr>
        <w:pStyle w:val="Akapitzlist"/>
        <w:numPr>
          <w:ilvl w:val="1"/>
          <w:numId w:val="2"/>
        </w:numPr>
        <w:ind w:left="567" w:hanging="567"/>
        <w:jc w:val="both"/>
        <w:rPr>
          <w:rFonts w:ascii="Arial" w:hAnsi="Arial" w:cs="Arial"/>
        </w:rPr>
      </w:pPr>
      <w:r w:rsidRPr="00502B9A">
        <w:rPr>
          <w:rFonts w:ascii="Arial" w:hAnsi="Arial" w:cs="Arial"/>
        </w:rPr>
        <w:t>Zamawiający wymaga żeby wszystkie zaj</w:t>
      </w:r>
      <w:r>
        <w:rPr>
          <w:rFonts w:ascii="Arial" w:hAnsi="Arial" w:cs="Arial"/>
        </w:rPr>
        <w:t xml:space="preserve">ęcia szkoleniowe, prowadzone były w dni robocze. </w:t>
      </w:r>
      <w:r w:rsidRPr="00502B9A">
        <w:rPr>
          <w:rFonts w:ascii="Arial" w:hAnsi="Arial" w:cs="Arial"/>
        </w:rPr>
        <w:t xml:space="preserve">Szczegółowy harmonogram możliwości przeprowadzania szkolenia w poszczególnych dniach wraz z wykazem godzin Wykonawca otrzyma najpóźniej 2 dni przed rozpoczęciem zajęć. Niezależnie od powyższej normy Zamawiający dopuszcza również możliwość organizacji dodatkowo zajęć szkoleniowych w soboty oraz niedziele w przedziale czasowym od 8.00 do 18.00, po uzyskaniu uprzedniej pisemnej zgody </w:t>
      </w:r>
      <w:r>
        <w:rPr>
          <w:rFonts w:ascii="Arial" w:hAnsi="Arial" w:cs="Arial"/>
        </w:rPr>
        <w:t>kierownika Zespołu Rozwoju Zawodowego</w:t>
      </w:r>
      <w:r w:rsidRPr="00502B9A">
        <w:rPr>
          <w:rFonts w:ascii="Arial" w:hAnsi="Arial" w:cs="Arial"/>
        </w:rPr>
        <w:t xml:space="preserve"> działającego w imieniu Zamawiającego.</w:t>
      </w:r>
    </w:p>
    <w:p w:rsidR="003D0DD2" w:rsidRPr="00556272" w:rsidRDefault="003D0DD2" w:rsidP="003D0DD2">
      <w:pPr>
        <w:pStyle w:val="Akapitzlist"/>
        <w:rPr>
          <w:rFonts w:ascii="Arial" w:hAnsi="Arial" w:cs="Arial"/>
        </w:rPr>
      </w:pPr>
    </w:p>
    <w:p w:rsidR="003D0DD2" w:rsidRPr="00556272" w:rsidRDefault="003D0DD2" w:rsidP="003D0DD2">
      <w:pPr>
        <w:pStyle w:val="Akapitzlist"/>
        <w:ind w:left="567"/>
        <w:jc w:val="both"/>
        <w:rPr>
          <w:rFonts w:ascii="Arial" w:hAnsi="Arial" w:cs="Arial"/>
        </w:rPr>
      </w:pPr>
    </w:p>
    <w:p w:rsidR="003D0DD2" w:rsidRDefault="003D0DD2" w:rsidP="003D0DD2">
      <w:pPr>
        <w:pStyle w:val="Akapitzlist"/>
        <w:numPr>
          <w:ilvl w:val="1"/>
          <w:numId w:val="2"/>
        </w:numPr>
        <w:ind w:left="567" w:hanging="567"/>
        <w:jc w:val="both"/>
        <w:rPr>
          <w:rFonts w:ascii="Arial" w:hAnsi="Arial" w:cs="Arial"/>
        </w:rPr>
      </w:pPr>
      <w:r w:rsidRPr="00502B9A">
        <w:rPr>
          <w:rFonts w:ascii="Arial" w:hAnsi="Arial" w:cs="Arial"/>
        </w:rPr>
        <w:t xml:space="preserve">Terminy realizacji zadań: </w:t>
      </w:r>
    </w:p>
    <w:p w:rsidR="003D0DD2" w:rsidRPr="00DC6BE7" w:rsidRDefault="003D0DD2" w:rsidP="003D0DD2">
      <w:pPr>
        <w:pStyle w:val="Akapitzlist"/>
        <w:jc w:val="center"/>
        <w:rPr>
          <w:rFonts w:ascii="Arial" w:hAnsi="Arial" w:cs="Arial"/>
        </w:rPr>
      </w:pPr>
    </w:p>
    <w:tbl>
      <w:tblPr>
        <w:tblStyle w:val="Tabela-Siatka"/>
        <w:tblW w:w="0" w:type="auto"/>
        <w:tblInd w:w="-34" w:type="dxa"/>
        <w:tblLook w:val="04A0" w:firstRow="1" w:lastRow="0" w:firstColumn="1" w:lastColumn="0" w:noHBand="0" w:noVBand="1"/>
      </w:tblPr>
      <w:tblGrid>
        <w:gridCol w:w="700"/>
        <w:gridCol w:w="3169"/>
        <w:gridCol w:w="1887"/>
        <w:gridCol w:w="1669"/>
        <w:gridCol w:w="1671"/>
      </w:tblGrid>
      <w:tr w:rsidR="003D0DD2" w:rsidTr="006B0EEA">
        <w:tc>
          <w:tcPr>
            <w:tcW w:w="700" w:type="dxa"/>
          </w:tcPr>
          <w:p w:rsidR="003D0DD2" w:rsidRDefault="003D0DD2" w:rsidP="006B0EEA">
            <w:pPr>
              <w:pStyle w:val="Akapitzlist"/>
              <w:ind w:left="0"/>
              <w:jc w:val="center"/>
            </w:pPr>
            <w:r w:rsidRPr="00502B9A">
              <w:rPr>
                <w:b/>
              </w:rPr>
              <w:t>Nr zad.</w:t>
            </w:r>
          </w:p>
        </w:tc>
        <w:tc>
          <w:tcPr>
            <w:tcW w:w="3169" w:type="dxa"/>
          </w:tcPr>
          <w:p w:rsidR="003D0DD2" w:rsidRDefault="003D0DD2" w:rsidP="006B0EEA">
            <w:pPr>
              <w:pStyle w:val="Akapitzlist"/>
              <w:ind w:left="0"/>
              <w:jc w:val="center"/>
            </w:pPr>
            <w:r w:rsidRPr="00502B9A">
              <w:rPr>
                <w:b/>
              </w:rPr>
              <w:t>Nazwa kursu</w:t>
            </w:r>
          </w:p>
        </w:tc>
        <w:tc>
          <w:tcPr>
            <w:tcW w:w="1887" w:type="dxa"/>
          </w:tcPr>
          <w:p w:rsidR="003D0DD2" w:rsidRPr="00502B9A" w:rsidRDefault="003D0DD2" w:rsidP="006B0EEA">
            <w:pPr>
              <w:pStyle w:val="Standard"/>
              <w:tabs>
                <w:tab w:val="left" w:pos="426"/>
              </w:tabs>
              <w:jc w:val="center"/>
              <w:rPr>
                <w:rFonts w:ascii="Arial" w:hAnsi="Arial" w:cs="Arial"/>
                <w:b/>
                <w:sz w:val="22"/>
                <w:szCs w:val="22"/>
              </w:rPr>
            </w:pPr>
            <w:r w:rsidRPr="00502B9A">
              <w:rPr>
                <w:rFonts w:ascii="Arial" w:hAnsi="Arial" w:cs="Arial"/>
                <w:b/>
                <w:sz w:val="22"/>
                <w:szCs w:val="22"/>
              </w:rPr>
              <w:t>Miejsce</w:t>
            </w:r>
          </w:p>
          <w:p w:rsidR="003D0DD2" w:rsidRDefault="003D0DD2" w:rsidP="006B0EEA">
            <w:pPr>
              <w:pStyle w:val="Akapitzlist"/>
              <w:ind w:left="0"/>
              <w:jc w:val="center"/>
            </w:pPr>
            <w:r w:rsidRPr="00502B9A">
              <w:rPr>
                <w:b/>
              </w:rPr>
              <w:t>organizacji kursu</w:t>
            </w:r>
          </w:p>
        </w:tc>
        <w:tc>
          <w:tcPr>
            <w:tcW w:w="1669" w:type="dxa"/>
          </w:tcPr>
          <w:p w:rsidR="003D0DD2" w:rsidRDefault="003D0DD2" w:rsidP="006B0EEA">
            <w:pPr>
              <w:pStyle w:val="Akapitzlist"/>
              <w:ind w:left="0"/>
              <w:jc w:val="center"/>
            </w:pPr>
            <w:r w:rsidRPr="00502B9A">
              <w:rPr>
                <w:b/>
              </w:rPr>
              <w:t>Od</w:t>
            </w:r>
          </w:p>
        </w:tc>
        <w:tc>
          <w:tcPr>
            <w:tcW w:w="1671" w:type="dxa"/>
          </w:tcPr>
          <w:p w:rsidR="003D0DD2" w:rsidRDefault="003D0DD2" w:rsidP="006B0EEA">
            <w:pPr>
              <w:pStyle w:val="Akapitzlist"/>
              <w:ind w:left="0"/>
              <w:jc w:val="center"/>
            </w:pPr>
            <w:r w:rsidRPr="00502B9A">
              <w:rPr>
                <w:b/>
              </w:rPr>
              <w:t>Do</w:t>
            </w:r>
          </w:p>
        </w:tc>
      </w:tr>
      <w:tr w:rsidR="003D0DD2" w:rsidTr="006B0EEA">
        <w:tc>
          <w:tcPr>
            <w:tcW w:w="700" w:type="dxa"/>
          </w:tcPr>
          <w:p w:rsidR="003D0DD2" w:rsidRPr="00DC6BE7" w:rsidRDefault="003D0DD2" w:rsidP="006B0EEA">
            <w:pPr>
              <w:pStyle w:val="Akapitzlist"/>
              <w:ind w:left="0"/>
              <w:rPr>
                <w:b/>
              </w:rPr>
            </w:pPr>
            <w:r w:rsidRPr="00DC6BE7">
              <w:rPr>
                <w:b/>
              </w:rPr>
              <w:t>1</w:t>
            </w:r>
          </w:p>
        </w:tc>
        <w:tc>
          <w:tcPr>
            <w:tcW w:w="3169" w:type="dxa"/>
            <w:tcBorders>
              <w:top w:val="single" w:sz="12" w:space="0" w:color="auto"/>
              <w:left w:val="single" w:sz="12" w:space="0" w:color="auto"/>
              <w:bottom w:val="single" w:sz="4" w:space="0" w:color="auto"/>
              <w:right w:val="single" w:sz="12" w:space="0" w:color="auto"/>
            </w:tcBorders>
            <w:vAlign w:val="center"/>
          </w:tcPr>
          <w:p w:rsidR="003D0DD2" w:rsidRPr="00502B9A" w:rsidRDefault="003D0DD2" w:rsidP="006B0EEA">
            <w:pPr>
              <w:pStyle w:val="Standard"/>
              <w:tabs>
                <w:tab w:val="left" w:pos="426"/>
              </w:tabs>
              <w:rPr>
                <w:rFonts w:ascii="Arial" w:hAnsi="Arial" w:cs="Arial"/>
                <w:sz w:val="22"/>
                <w:szCs w:val="22"/>
              </w:rPr>
            </w:pPr>
            <w:r w:rsidRPr="00596969">
              <w:rPr>
                <w:rFonts w:ascii="Arial" w:hAnsi="Arial" w:cs="Arial"/>
                <w:sz w:val="22"/>
                <w:szCs w:val="22"/>
              </w:rPr>
              <w:t>Magazynier –sprzedawca operator wózków jezdniowych (kat II WJO) wraz z bezpieczną wymianą butli gazowej</w:t>
            </w:r>
          </w:p>
        </w:tc>
        <w:tc>
          <w:tcPr>
            <w:tcW w:w="1887" w:type="dxa"/>
            <w:tcBorders>
              <w:top w:val="single" w:sz="12" w:space="0" w:color="auto"/>
              <w:left w:val="single" w:sz="12" w:space="0" w:color="auto"/>
              <w:bottom w:val="single" w:sz="4" w:space="0" w:color="auto"/>
              <w:right w:val="single" w:sz="12" w:space="0" w:color="auto"/>
            </w:tcBorders>
          </w:tcPr>
          <w:p w:rsidR="003D0DD2" w:rsidRPr="00502B9A" w:rsidRDefault="003D0DD2" w:rsidP="006B0EEA">
            <w:pPr>
              <w:pStyle w:val="Standard"/>
              <w:tabs>
                <w:tab w:val="left" w:pos="426"/>
              </w:tabs>
              <w:jc w:val="both"/>
              <w:rPr>
                <w:rFonts w:ascii="Arial" w:hAnsi="Arial" w:cs="Arial"/>
                <w:sz w:val="22"/>
                <w:szCs w:val="22"/>
              </w:rPr>
            </w:pPr>
            <w:r>
              <w:rPr>
                <w:rFonts w:ascii="Arial" w:hAnsi="Arial" w:cs="Arial"/>
                <w:sz w:val="22"/>
                <w:szCs w:val="22"/>
              </w:rPr>
              <w:t>Brzeg</w:t>
            </w:r>
          </w:p>
        </w:tc>
        <w:tc>
          <w:tcPr>
            <w:tcW w:w="1669" w:type="dxa"/>
          </w:tcPr>
          <w:p w:rsidR="003D0DD2" w:rsidRPr="00DC6BE7" w:rsidRDefault="003D0DD2" w:rsidP="006B0EEA">
            <w:pPr>
              <w:pStyle w:val="Akapitzlist"/>
              <w:ind w:left="0"/>
              <w:jc w:val="center"/>
            </w:pPr>
            <w:r w:rsidRPr="00DC6BE7">
              <w:t>dnia podpisania umowy</w:t>
            </w:r>
          </w:p>
        </w:tc>
        <w:tc>
          <w:tcPr>
            <w:tcW w:w="1671" w:type="dxa"/>
          </w:tcPr>
          <w:p w:rsidR="003D0DD2" w:rsidRPr="00DC6BE7" w:rsidRDefault="003D0DD2" w:rsidP="006B0EEA">
            <w:pPr>
              <w:pStyle w:val="Akapitzlist"/>
              <w:ind w:left="0"/>
              <w:jc w:val="center"/>
            </w:pPr>
            <w:r>
              <w:t>30.11.2020</w:t>
            </w:r>
          </w:p>
        </w:tc>
      </w:tr>
      <w:tr w:rsidR="003D0DD2" w:rsidTr="006B0EEA">
        <w:tc>
          <w:tcPr>
            <w:tcW w:w="700" w:type="dxa"/>
          </w:tcPr>
          <w:p w:rsidR="003D0DD2" w:rsidRPr="00DC6BE7" w:rsidRDefault="003D0DD2" w:rsidP="006B0EEA">
            <w:pPr>
              <w:pStyle w:val="Akapitzlist"/>
              <w:ind w:left="0"/>
              <w:jc w:val="both"/>
              <w:rPr>
                <w:b/>
              </w:rPr>
            </w:pPr>
            <w:r w:rsidRPr="00DC6BE7">
              <w:rPr>
                <w:b/>
              </w:rPr>
              <w:t>2</w:t>
            </w:r>
          </w:p>
        </w:tc>
        <w:tc>
          <w:tcPr>
            <w:tcW w:w="3169" w:type="dxa"/>
            <w:tcBorders>
              <w:top w:val="single" w:sz="4" w:space="0" w:color="auto"/>
              <w:left w:val="single" w:sz="12" w:space="0" w:color="auto"/>
              <w:bottom w:val="single" w:sz="12" w:space="0" w:color="auto"/>
              <w:right w:val="single" w:sz="12" w:space="0" w:color="auto"/>
            </w:tcBorders>
            <w:vAlign w:val="center"/>
          </w:tcPr>
          <w:p w:rsidR="003D0DD2" w:rsidRPr="00502B9A" w:rsidRDefault="003D0DD2" w:rsidP="006B0EEA">
            <w:pPr>
              <w:pStyle w:val="Standard"/>
              <w:tabs>
                <w:tab w:val="left" w:pos="426"/>
              </w:tabs>
              <w:rPr>
                <w:rFonts w:ascii="Arial" w:hAnsi="Arial" w:cs="Arial"/>
                <w:sz w:val="22"/>
                <w:szCs w:val="22"/>
              </w:rPr>
            </w:pPr>
            <w:r w:rsidRPr="00596969">
              <w:rPr>
                <w:rFonts w:ascii="Arial" w:hAnsi="Arial" w:cs="Arial"/>
                <w:sz w:val="22"/>
                <w:szCs w:val="22"/>
              </w:rPr>
              <w:t>Magazynier –sprzedawca operator wózków jezdniowych (kat II WJO) wraz z bezpieczną wymianą butli gazowej</w:t>
            </w:r>
          </w:p>
        </w:tc>
        <w:tc>
          <w:tcPr>
            <w:tcW w:w="1887" w:type="dxa"/>
            <w:tcBorders>
              <w:top w:val="single" w:sz="4" w:space="0" w:color="auto"/>
              <w:left w:val="single" w:sz="12" w:space="0" w:color="auto"/>
              <w:bottom w:val="single" w:sz="12" w:space="0" w:color="auto"/>
              <w:right w:val="single" w:sz="12" w:space="0" w:color="auto"/>
            </w:tcBorders>
          </w:tcPr>
          <w:p w:rsidR="003D0DD2" w:rsidRPr="00502B9A" w:rsidRDefault="003D0DD2" w:rsidP="006B0EEA">
            <w:pPr>
              <w:pStyle w:val="Standard"/>
              <w:tabs>
                <w:tab w:val="left" w:pos="426"/>
              </w:tabs>
              <w:jc w:val="both"/>
              <w:rPr>
                <w:rFonts w:ascii="Arial" w:hAnsi="Arial" w:cs="Arial"/>
                <w:sz w:val="22"/>
                <w:szCs w:val="22"/>
              </w:rPr>
            </w:pPr>
            <w:r>
              <w:rPr>
                <w:rFonts w:ascii="Arial" w:hAnsi="Arial" w:cs="Arial"/>
                <w:sz w:val="22"/>
                <w:szCs w:val="22"/>
              </w:rPr>
              <w:t>Kędzierzyn-Koźle</w:t>
            </w:r>
          </w:p>
        </w:tc>
        <w:tc>
          <w:tcPr>
            <w:tcW w:w="1669" w:type="dxa"/>
          </w:tcPr>
          <w:p w:rsidR="003D0DD2" w:rsidRPr="00DC6BE7" w:rsidRDefault="003D0DD2" w:rsidP="006B0EEA">
            <w:pPr>
              <w:pStyle w:val="Akapitzlist"/>
              <w:ind w:left="0"/>
              <w:jc w:val="center"/>
            </w:pPr>
            <w:r w:rsidRPr="00DC6BE7">
              <w:t>dnia podpisania umowy</w:t>
            </w:r>
          </w:p>
        </w:tc>
        <w:tc>
          <w:tcPr>
            <w:tcW w:w="1671" w:type="dxa"/>
          </w:tcPr>
          <w:p w:rsidR="003D0DD2" w:rsidRPr="00DC6BE7" w:rsidRDefault="003D0DD2" w:rsidP="006B0EEA">
            <w:pPr>
              <w:pStyle w:val="Akapitzlist"/>
              <w:ind w:left="0"/>
              <w:jc w:val="center"/>
            </w:pPr>
            <w:r>
              <w:t>30.11.2020</w:t>
            </w:r>
          </w:p>
        </w:tc>
      </w:tr>
      <w:tr w:rsidR="003D0DD2" w:rsidTr="006B0EEA">
        <w:tc>
          <w:tcPr>
            <w:tcW w:w="700" w:type="dxa"/>
          </w:tcPr>
          <w:p w:rsidR="003D0DD2" w:rsidRPr="00DC6BE7" w:rsidRDefault="003D0DD2" w:rsidP="006B0EEA">
            <w:pPr>
              <w:pStyle w:val="Akapitzlist"/>
              <w:ind w:left="0"/>
              <w:jc w:val="both"/>
              <w:rPr>
                <w:b/>
              </w:rPr>
            </w:pPr>
            <w:r w:rsidRPr="00DC6BE7">
              <w:rPr>
                <w:b/>
              </w:rPr>
              <w:t>3</w:t>
            </w:r>
          </w:p>
        </w:tc>
        <w:tc>
          <w:tcPr>
            <w:tcW w:w="3169" w:type="dxa"/>
            <w:tcBorders>
              <w:top w:val="single" w:sz="12" w:space="0" w:color="auto"/>
              <w:left w:val="single" w:sz="12" w:space="0" w:color="auto"/>
              <w:bottom w:val="single" w:sz="4" w:space="0" w:color="auto"/>
              <w:right w:val="single" w:sz="12" w:space="0" w:color="auto"/>
            </w:tcBorders>
            <w:vAlign w:val="center"/>
          </w:tcPr>
          <w:p w:rsidR="003D0DD2" w:rsidRPr="00596969" w:rsidRDefault="003D0DD2" w:rsidP="006B0EEA">
            <w:pPr>
              <w:pStyle w:val="Standard"/>
              <w:tabs>
                <w:tab w:val="left" w:pos="426"/>
              </w:tabs>
              <w:rPr>
                <w:rFonts w:ascii="Arial" w:hAnsi="Arial" w:cs="Arial"/>
                <w:sz w:val="22"/>
                <w:szCs w:val="22"/>
              </w:rPr>
            </w:pPr>
            <w:r w:rsidRPr="00596969">
              <w:rPr>
                <w:rFonts w:ascii="Arial" w:hAnsi="Arial" w:cs="Arial"/>
                <w:color w:val="000000" w:themeColor="text1"/>
                <w:sz w:val="22"/>
                <w:szCs w:val="22"/>
              </w:rPr>
              <w:t>Kelner – barman – barista</w:t>
            </w:r>
          </w:p>
        </w:tc>
        <w:tc>
          <w:tcPr>
            <w:tcW w:w="1887" w:type="dxa"/>
            <w:tcBorders>
              <w:top w:val="single" w:sz="12" w:space="0" w:color="auto"/>
              <w:left w:val="single" w:sz="12" w:space="0" w:color="auto"/>
              <w:bottom w:val="single" w:sz="4" w:space="0" w:color="auto"/>
              <w:right w:val="single" w:sz="12" w:space="0" w:color="auto"/>
            </w:tcBorders>
          </w:tcPr>
          <w:p w:rsidR="003D0DD2" w:rsidRPr="00502B9A" w:rsidRDefault="003D0DD2" w:rsidP="006B0EEA">
            <w:pPr>
              <w:pStyle w:val="Standard"/>
              <w:tabs>
                <w:tab w:val="left" w:pos="426"/>
              </w:tabs>
              <w:jc w:val="both"/>
              <w:rPr>
                <w:rFonts w:ascii="Arial" w:hAnsi="Arial" w:cs="Arial"/>
                <w:sz w:val="22"/>
                <w:szCs w:val="22"/>
              </w:rPr>
            </w:pPr>
            <w:r>
              <w:rPr>
                <w:rFonts w:ascii="Arial" w:hAnsi="Arial" w:cs="Arial"/>
                <w:sz w:val="22"/>
                <w:szCs w:val="22"/>
              </w:rPr>
              <w:t>Kędzierzyn-Koźle</w:t>
            </w:r>
          </w:p>
        </w:tc>
        <w:tc>
          <w:tcPr>
            <w:tcW w:w="1669" w:type="dxa"/>
          </w:tcPr>
          <w:p w:rsidR="003D0DD2" w:rsidRPr="00DC6BE7" w:rsidRDefault="003D0DD2" w:rsidP="006B0EEA">
            <w:pPr>
              <w:pStyle w:val="Akapitzlist"/>
              <w:ind w:left="0"/>
              <w:jc w:val="center"/>
            </w:pPr>
            <w:r w:rsidRPr="00DC6BE7">
              <w:t>dnia podpisania umowy</w:t>
            </w:r>
          </w:p>
        </w:tc>
        <w:tc>
          <w:tcPr>
            <w:tcW w:w="1671" w:type="dxa"/>
          </w:tcPr>
          <w:p w:rsidR="003D0DD2" w:rsidRPr="008F1DF6" w:rsidRDefault="003D0DD2" w:rsidP="006B0EEA">
            <w:pPr>
              <w:pStyle w:val="Akapitzlist"/>
              <w:ind w:left="0"/>
              <w:jc w:val="center"/>
              <w:rPr>
                <w:color w:val="000000" w:themeColor="text1"/>
              </w:rPr>
            </w:pPr>
            <w:r>
              <w:t>30.11.2020</w:t>
            </w:r>
          </w:p>
        </w:tc>
      </w:tr>
      <w:tr w:rsidR="003D0DD2" w:rsidTr="006B0EEA">
        <w:tc>
          <w:tcPr>
            <w:tcW w:w="700" w:type="dxa"/>
          </w:tcPr>
          <w:p w:rsidR="003D0DD2" w:rsidRPr="00DC6BE7" w:rsidRDefault="003D0DD2" w:rsidP="006B0EEA">
            <w:pPr>
              <w:pStyle w:val="Akapitzlist"/>
              <w:ind w:left="0"/>
              <w:jc w:val="both"/>
              <w:rPr>
                <w:b/>
              </w:rPr>
            </w:pPr>
            <w:r>
              <w:rPr>
                <w:b/>
              </w:rPr>
              <w:t>4</w:t>
            </w:r>
          </w:p>
        </w:tc>
        <w:tc>
          <w:tcPr>
            <w:tcW w:w="3169" w:type="dxa"/>
            <w:tcBorders>
              <w:top w:val="single" w:sz="12" w:space="0" w:color="auto"/>
              <w:left w:val="single" w:sz="12" w:space="0" w:color="auto"/>
              <w:bottom w:val="single" w:sz="4" w:space="0" w:color="auto"/>
              <w:right w:val="single" w:sz="12" w:space="0" w:color="auto"/>
            </w:tcBorders>
            <w:vAlign w:val="center"/>
          </w:tcPr>
          <w:p w:rsidR="003D0DD2" w:rsidRPr="00596969" w:rsidRDefault="003D0DD2" w:rsidP="006B0EEA">
            <w:pPr>
              <w:pStyle w:val="Standard"/>
              <w:tabs>
                <w:tab w:val="left" w:pos="426"/>
              </w:tabs>
              <w:jc w:val="both"/>
              <w:rPr>
                <w:rFonts w:ascii="Arial" w:hAnsi="Arial" w:cs="Arial"/>
                <w:sz w:val="22"/>
                <w:szCs w:val="22"/>
              </w:rPr>
            </w:pPr>
            <w:r w:rsidRPr="00596969">
              <w:rPr>
                <w:rFonts w:ascii="Arial" w:hAnsi="Arial" w:cs="Arial"/>
                <w:sz w:val="22"/>
                <w:szCs w:val="22"/>
              </w:rPr>
              <w:t xml:space="preserve">Spawacz MAG (135) z modułem rysunku technicznego spawalniczego </w:t>
            </w:r>
          </w:p>
        </w:tc>
        <w:tc>
          <w:tcPr>
            <w:tcW w:w="1887" w:type="dxa"/>
            <w:tcBorders>
              <w:top w:val="single" w:sz="12" w:space="0" w:color="auto"/>
              <w:left w:val="single" w:sz="12" w:space="0" w:color="auto"/>
              <w:bottom w:val="single" w:sz="4" w:space="0" w:color="auto"/>
              <w:right w:val="single" w:sz="12" w:space="0" w:color="auto"/>
            </w:tcBorders>
          </w:tcPr>
          <w:p w:rsidR="003D0DD2" w:rsidRPr="00502B9A" w:rsidRDefault="003D0DD2" w:rsidP="006B0EEA">
            <w:pPr>
              <w:pStyle w:val="Standard"/>
              <w:tabs>
                <w:tab w:val="left" w:pos="426"/>
              </w:tabs>
              <w:jc w:val="both"/>
              <w:rPr>
                <w:rFonts w:ascii="Arial" w:hAnsi="Arial" w:cs="Arial"/>
                <w:sz w:val="22"/>
                <w:szCs w:val="22"/>
              </w:rPr>
            </w:pPr>
            <w:r>
              <w:rPr>
                <w:rFonts w:ascii="Arial" w:hAnsi="Arial" w:cs="Arial"/>
                <w:sz w:val="22"/>
                <w:szCs w:val="22"/>
              </w:rPr>
              <w:t>Opole</w:t>
            </w:r>
          </w:p>
        </w:tc>
        <w:tc>
          <w:tcPr>
            <w:tcW w:w="1669" w:type="dxa"/>
          </w:tcPr>
          <w:p w:rsidR="003D0DD2" w:rsidRPr="00DC6BE7" w:rsidRDefault="003D0DD2" w:rsidP="006B0EEA">
            <w:pPr>
              <w:pStyle w:val="Akapitzlist"/>
              <w:ind w:left="0"/>
              <w:jc w:val="center"/>
            </w:pPr>
            <w:r w:rsidRPr="00DC6BE7">
              <w:t>dnia podpisania umowy</w:t>
            </w:r>
          </w:p>
        </w:tc>
        <w:tc>
          <w:tcPr>
            <w:tcW w:w="1671" w:type="dxa"/>
          </w:tcPr>
          <w:p w:rsidR="003D0DD2" w:rsidRPr="00DC6BE7" w:rsidRDefault="003D0DD2" w:rsidP="006B0EEA">
            <w:pPr>
              <w:pStyle w:val="Akapitzlist"/>
              <w:ind w:left="0"/>
              <w:jc w:val="center"/>
            </w:pPr>
            <w:r>
              <w:t>30.11.2020</w:t>
            </w:r>
          </w:p>
        </w:tc>
      </w:tr>
      <w:tr w:rsidR="003D0DD2" w:rsidTr="006B0EEA">
        <w:tc>
          <w:tcPr>
            <w:tcW w:w="700" w:type="dxa"/>
          </w:tcPr>
          <w:p w:rsidR="003D0DD2" w:rsidRPr="00DC6BE7" w:rsidRDefault="003D0DD2" w:rsidP="006B0EEA">
            <w:pPr>
              <w:pStyle w:val="Akapitzlist"/>
              <w:ind w:left="0"/>
              <w:jc w:val="both"/>
              <w:rPr>
                <w:b/>
              </w:rPr>
            </w:pPr>
            <w:r>
              <w:rPr>
                <w:b/>
              </w:rPr>
              <w:t>5</w:t>
            </w:r>
          </w:p>
        </w:tc>
        <w:tc>
          <w:tcPr>
            <w:tcW w:w="3169" w:type="dxa"/>
            <w:tcBorders>
              <w:top w:val="single" w:sz="4" w:space="0" w:color="auto"/>
              <w:left w:val="single" w:sz="12" w:space="0" w:color="auto"/>
              <w:bottom w:val="single" w:sz="4" w:space="0" w:color="auto"/>
              <w:right w:val="single" w:sz="12" w:space="0" w:color="auto"/>
            </w:tcBorders>
          </w:tcPr>
          <w:p w:rsidR="003D0DD2" w:rsidRPr="00596969" w:rsidRDefault="003D0DD2" w:rsidP="006B0EEA">
            <w:pPr>
              <w:pStyle w:val="Standard"/>
              <w:tabs>
                <w:tab w:val="left" w:pos="426"/>
              </w:tabs>
              <w:jc w:val="both"/>
              <w:rPr>
                <w:rFonts w:ascii="Arial" w:hAnsi="Arial" w:cs="Arial"/>
                <w:sz w:val="22"/>
                <w:szCs w:val="22"/>
              </w:rPr>
            </w:pPr>
            <w:r w:rsidRPr="00596969">
              <w:rPr>
                <w:rFonts w:ascii="Arial" w:hAnsi="Arial" w:cs="Arial"/>
                <w:sz w:val="22"/>
                <w:szCs w:val="22"/>
              </w:rPr>
              <w:t xml:space="preserve">Kurs kosmetyczny – stylizacja paznokci oraz zagęszczanie i przedłużanie rzęs </w:t>
            </w:r>
          </w:p>
        </w:tc>
        <w:tc>
          <w:tcPr>
            <w:tcW w:w="1887" w:type="dxa"/>
            <w:tcBorders>
              <w:top w:val="single" w:sz="4" w:space="0" w:color="auto"/>
              <w:left w:val="single" w:sz="12" w:space="0" w:color="auto"/>
              <w:bottom w:val="single" w:sz="4" w:space="0" w:color="auto"/>
              <w:right w:val="single" w:sz="12" w:space="0" w:color="auto"/>
            </w:tcBorders>
          </w:tcPr>
          <w:p w:rsidR="003D0DD2" w:rsidRPr="00502B9A" w:rsidRDefault="003D0DD2" w:rsidP="006B0EEA">
            <w:pPr>
              <w:pStyle w:val="Standard"/>
              <w:tabs>
                <w:tab w:val="left" w:pos="426"/>
              </w:tabs>
              <w:jc w:val="both"/>
              <w:rPr>
                <w:rFonts w:ascii="Arial" w:hAnsi="Arial" w:cs="Arial"/>
                <w:sz w:val="22"/>
                <w:szCs w:val="22"/>
              </w:rPr>
            </w:pPr>
            <w:r>
              <w:rPr>
                <w:rFonts w:ascii="Arial" w:hAnsi="Arial" w:cs="Arial"/>
                <w:sz w:val="22"/>
                <w:szCs w:val="22"/>
              </w:rPr>
              <w:t>Opole</w:t>
            </w:r>
          </w:p>
        </w:tc>
        <w:tc>
          <w:tcPr>
            <w:tcW w:w="1669" w:type="dxa"/>
          </w:tcPr>
          <w:p w:rsidR="003D0DD2" w:rsidRPr="00DC6BE7" w:rsidRDefault="003D0DD2" w:rsidP="006B0EEA">
            <w:pPr>
              <w:pStyle w:val="Akapitzlist"/>
              <w:ind w:left="0"/>
              <w:jc w:val="center"/>
            </w:pPr>
            <w:r w:rsidRPr="00DC6BE7">
              <w:t>dnia podpisania umowy</w:t>
            </w:r>
          </w:p>
        </w:tc>
        <w:tc>
          <w:tcPr>
            <w:tcW w:w="1671" w:type="dxa"/>
          </w:tcPr>
          <w:p w:rsidR="003D0DD2" w:rsidRPr="00DC6BE7" w:rsidRDefault="003D0DD2" w:rsidP="006B0EEA">
            <w:pPr>
              <w:pStyle w:val="Akapitzlist"/>
              <w:ind w:left="0"/>
              <w:jc w:val="center"/>
            </w:pPr>
            <w:r>
              <w:t>30.11.2020</w:t>
            </w:r>
          </w:p>
        </w:tc>
      </w:tr>
    </w:tbl>
    <w:p w:rsidR="003D0DD2" w:rsidRPr="00502B9A" w:rsidRDefault="003D0DD2" w:rsidP="003D0DD2">
      <w:pPr>
        <w:rPr>
          <w:rFonts w:ascii="Arial" w:hAnsi="Arial" w:cs="Arial"/>
        </w:rPr>
      </w:pPr>
    </w:p>
    <w:p w:rsidR="003D0DD2" w:rsidRPr="00502B9A" w:rsidRDefault="003D0DD2" w:rsidP="003D0DD2">
      <w:pPr>
        <w:pStyle w:val="Akapitzlist"/>
        <w:ind w:left="567"/>
        <w:jc w:val="both"/>
        <w:rPr>
          <w:rFonts w:ascii="Arial" w:hAnsi="Arial" w:cs="Arial"/>
        </w:rPr>
      </w:pPr>
    </w:p>
    <w:p w:rsidR="003D0DD2" w:rsidRPr="00502B9A" w:rsidRDefault="003D0DD2" w:rsidP="003D0DD2">
      <w:pPr>
        <w:pStyle w:val="Akapitzlist"/>
        <w:numPr>
          <w:ilvl w:val="1"/>
          <w:numId w:val="2"/>
        </w:numPr>
        <w:ind w:left="567" w:hanging="567"/>
        <w:jc w:val="both"/>
        <w:rPr>
          <w:rFonts w:ascii="Arial" w:hAnsi="Arial" w:cs="Arial"/>
        </w:rPr>
      </w:pPr>
      <w:r w:rsidRPr="00502B9A">
        <w:rPr>
          <w:rFonts w:ascii="Arial" w:hAnsi="Arial" w:cs="Arial"/>
        </w:rPr>
        <w:t>Zakres godzinowy ora</w:t>
      </w:r>
      <w:r>
        <w:rPr>
          <w:rFonts w:ascii="Arial" w:hAnsi="Arial" w:cs="Arial"/>
        </w:rPr>
        <w:t>z terminy opisane w pkt. 2.3-2.4</w:t>
      </w:r>
      <w:r w:rsidRPr="00502B9A">
        <w:rPr>
          <w:rFonts w:ascii="Arial" w:hAnsi="Arial" w:cs="Arial"/>
        </w:rPr>
        <w:t xml:space="preserve"> dla poszczególnych zadań mogą ulec zmianie jedynie ze strony Zamawiającego, do którego należy ostateczna decyzja </w:t>
      </w:r>
      <w:r w:rsidRPr="00502B9A">
        <w:rPr>
          <w:rFonts w:ascii="Arial" w:hAnsi="Arial" w:cs="Arial"/>
        </w:rPr>
        <w:lastRenderedPageBreak/>
        <w:t xml:space="preserve">co do terminu rozpoczęcia i zakończenia kursu oraz harmonogramu zajęć w poszczególnych dniach. </w:t>
      </w:r>
    </w:p>
    <w:p w:rsidR="003D0DD2" w:rsidRPr="00502B9A" w:rsidRDefault="003D0DD2" w:rsidP="003D0DD2">
      <w:pPr>
        <w:pStyle w:val="Akapitzlist"/>
        <w:ind w:left="567"/>
        <w:jc w:val="both"/>
        <w:rPr>
          <w:rFonts w:ascii="Arial" w:hAnsi="Arial" w:cs="Arial"/>
        </w:rPr>
      </w:pPr>
    </w:p>
    <w:p w:rsidR="003D0DD2" w:rsidRPr="00502B9A" w:rsidRDefault="003D0DD2" w:rsidP="003D0DD2">
      <w:pPr>
        <w:pStyle w:val="Akapitzlist"/>
        <w:numPr>
          <w:ilvl w:val="1"/>
          <w:numId w:val="2"/>
        </w:numPr>
        <w:tabs>
          <w:tab w:val="left" w:pos="851"/>
        </w:tabs>
        <w:ind w:left="567" w:hanging="567"/>
        <w:jc w:val="both"/>
        <w:rPr>
          <w:rFonts w:ascii="Arial" w:hAnsi="Arial" w:cs="Arial"/>
        </w:rPr>
      </w:pPr>
      <w:r w:rsidRPr="00502B9A">
        <w:rPr>
          <w:rFonts w:ascii="Arial" w:hAnsi="Arial" w:cs="Arial"/>
        </w:rPr>
        <w:t>Z tytułu konieczności wydłużenia czasu trwania poszczególnych kursów, zawieszenia ich na okres wakacyjny lub wystąpienia innych, nieprzewidzianych okoliczności ze strony Zamawiającego Wykonawcy nie przysługuje z tego tytułu dodatkowe wynagrodzenie, kary umowne czy też inne zadośćuczynienie.</w:t>
      </w:r>
    </w:p>
    <w:p w:rsidR="003D0DD2" w:rsidRPr="00502B9A" w:rsidRDefault="003D0DD2" w:rsidP="003D0DD2">
      <w:pPr>
        <w:pStyle w:val="Akapitzlist"/>
        <w:ind w:left="567"/>
        <w:jc w:val="both"/>
        <w:rPr>
          <w:rFonts w:ascii="Arial" w:hAnsi="Arial" w:cs="Arial"/>
        </w:rPr>
      </w:pPr>
      <w:r w:rsidRPr="00502B9A">
        <w:rPr>
          <w:rFonts w:ascii="Arial" w:hAnsi="Arial" w:cs="Arial"/>
        </w:rPr>
        <w:t xml:space="preserve">  </w:t>
      </w:r>
    </w:p>
    <w:p w:rsidR="003D0DD2" w:rsidRPr="00502B9A" w:rsidRDefault="003D0DD2" w:rsidP="003D0DD2">
      <w:pPr>
        <w:pStyle w:val="Akapitzlist"/>
        <w:numPr>
          <w:ilvl w:val="1"/>
          <w:numId w:val="2"/>
        </w:numPr>
        <w:ind w:left="567" w:hanging="567"/>
        <w:jc w:val="both"/>
        <w:rPr>
          <w:rFonts w:ascii="Arial" w:hAnsi="Arial" w:cs="Arial"/>
        </w:rPr>
      </w:pPr>
      <w:r w:rsidRPr="00502B9A">
        <w:rPr>
          <w:rFonts w:ascii="Arial" w:hAnsi="Arial" w:cs="Arial"/>
        </w:rPr>
        <w:t>Zamawiający dopuszcza możliwość, w trakcie trwania realizacji zamówienia, zmiany wykładowcy prowadzącego zajęcia jedynie w uzasadnionych przypadkach (wypadek, choroba itp.) za pisemną zgodą Zamawiającego oraz pod warunkiem, że zmiennik będzie posiadał równoważne kwalifikacje i doświadczenie. Niniejsza zmiana może nastąpić także na wniosek Zamawiającego w celu należytego i terminowego wykonania zadania.</w:t>
      </w:r>
    </w:p>
    <w:p w:rsidR="003D0DD2" w:rsidRPr="00502B9A" w:rsidRDefault="003D0DD2" w:rsidP="003D0DD2">
      <w:pPr>
        <w:pStyle w:val="Akapitzlist"/>
        <w:ind w:left="567"/>
        <w:jc w:val="both"/>
        <w:rPr>
          <w:rFonts w:ascii="Arial" w:hAnsi="Arial" w:cs="Arial"/>
        </w:rPr>
      </w:pPr>
    </w:p>
    <w:p w:rsidR="003D0DD2" w:rsidRPr="00502B9A" w:rsidRDefault="003D0DD2" w:rsidP="003D0DD2">
      <w:pPr>
        <w:pStyle w:val="Akapitzlist"/>
        <w:numPr>
          <w:ilvl w:val="1"/>
          <w:numId w:val="2"/>
        </w:numPr>
        <w:ind w:left="567" w:hanging="567"/>
        <w:jc w:val="both"/>
        <w:rPr>
          <w:rFonts w:ascii="Arial" w:hAnsi="Arial" w:cs="Arial"/>
        </w:rPr>
      </w:pPr>
      <w:r w:rsidRPr="00502B9A">
        <w:rPr>
          <w:rFonts w:ascii="Arial" w:hAnsi="Arial" w:cs="Arial"/>
        </w:rPr>
        <w:t>Każde szkolenie musi być zakończone egzaminem i wydaniem zaświadczenia o jego ukończeniu, zgodnym z Rozporządzeniem Ministra Edukacji Narodowej w sprawie kształcenia ustawicznego w formach pozaszkolnych (Dz. U. z 2014 r., poz. 622), które musi zawierać:</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numer z rejestru,</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imię i nazwisko,</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datę i miejsce urodzenia,</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numer PESEL uczestnika szkolenia (w przypadku braku nr PESEL należy wpisać numer dokumentu potwierdzającego tożsamość),</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nazwę instytucji szkoleniowej przeprowadzającej szkolenie,</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formę i nazwę szkolenia,</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okres trwania szkolenia,</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miejsce i datę wydania zaświadczenia lub innego dokumentu potwierdzającego ukończenie szkolenia i uzyskanie umiejętności lub kwalifikacji,</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tematy i wymiar godzin zajęć edukacyjnych,</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podpis osoby upoważnionej przez instytucję szkoleniową przeprowadzającą szkolenie.</w:t>
      </w:r>
    </w:p>
    <w:p w:rsidR="003D0DD2" w:rsidRPr="00502B9A" w:rsidRDefault="003D0DD2" w:rsidP="003D0DD2">
      <w:pPr>
        <w:pStyle w:val="Akapitzlist"/>
        <w:ind w:left="1080"/>
        <w:jc w:val="both"/>
        <w:rPr>
          <w:rFonts w:ascii="Arial" w:hAnsi="Arial" w:cs="Arial"/>
        </w:rPr>
      </w:pPr>
    </w:p>
    <w:p w:rsidR="003D0DD2" w:rsidRPr="00502B9A" w:rsidRDefault="003D0DD2" w:rsidP="003D0DD2">
      <w:pPr>
        <w:pStyle w:val="Akapitzlist"/>
        <w:numPr>
          <w:ilvl w:val="1"/>
          <w:numId w:val="2"/>
        </w:numPr>
        <w:ind w:left="567" w:hanging="567"/>
        <w:jc w:val="both"/>
        <w:rPr>
          <w:rFonts w:ascii="Arial" w:hAnsi="Arial" w:cs="Arial"/>
        </w:rPr>
      </w:pPr>
      <w:r w:rsidRPr="00502B9A">
        <w:rPr>
          <w:rFonts w:ascii="Arial" w:hAnsi="Arial" w:cs="Arial"/>
        </w:rPr>
        <w:t xml:space="preserve">Szkolenie „Magazynier - operator wózków jezdniowych </w:t>
      </w:r>
      <w:r>
        <w:rPr>
          <w:rFonts w:ascii="Arial" w:hAnsi="Arial" w:cs="Arial"/>
          <w:color w:val="000000"/>
        </w:rPr>
        <w:t xml:space="preserve"> (kategoria II WJO) wraz z </w:t>
      </w:r>
      <w:r w:rsidRPr="00502B9A">
        <w:rPr>
          <w:rFonts w:ascii="Arial" w:hAnsi="Arial" w:cs="Arial"/>
          <w:color w:val="000000"/>
        </w:rPr>
        <w:t>bezpieczn</w:t>
      </w:r>
      <w:r>
        <w:rPr>
          <w:rFonts w:ascii="Arial" w:hAnsi="Arial" w:cs="Arial"/>
          <w:color w:val="000000"/>
        </w:rPr>
        <w:t>ą wymianą butli gazowej”; dla dwóch grup po 8 osób, w wymiarze 96</w:t>
      </w:r>
      <w:r w:rsidRPr="00502B9A">
        <w:rPr>
          <w:rFonts w:ascii="Arial" w:hAnsi="Arial" w:cs="Arial"/>
          <w:color w:val="000000"/>
        </w:rPr>
        <w:t xml:space="preserve"> godzin / grupę </w:t>
      </w:r>
      <w:r w:rsidRPr="00502B9A">
        <w:rPr>
          <w:rFonts w:ascii="Arial" w:hAnsi="Arial" w:cs="Arial"/>
        </w:rPr>
        <w:t>musi zostać zakończone egzaminem zewnętrznym przed komisją powołaną przez Urząd Dozoru Technicznego i wydaniem uczestnikom powyższych kursów zaświadczeń kwalifikacyjnych do obsługi urządzeń transportu bliskiego.</w:t>
      </w:r>
    </w:p>
    <w:p w:rsidR="003D0DD2" w:rsidRPr="00502B9A" w:rsidRDefault="003D0DD2" w:rsidP="003D0DD2">
      <w:pPr>
        <w:pStyle w:val="Akapitzlist"/>
        <w:ind w:left="567"/>
        <w:jc w:val="both"/>
        <w:rPr>
          <w:rFonts w:ascii="Arial" w:hAnsi="Arial" w:cs="Arial"/>
        </w:rPr>
      </w:pPr>
      <w:r w:rsidRPr="00502B9A">
        <w:rPr>
          <w:rFonts w:ascii="Arial" w:hAnsi="Arial" w:cs="Arial"/>
        </w:rPr>
        <w:t>Jeżeli uczestnik nie przystąpi do ww. egzaminu, warunek uważa się za spełniony poprzez przedstawienie przez Wykonawcę potwierdzenia opłaty za przeprowadzenie egzaminu przed komisją powołaną przez UDT.</w:t>
      </w:r>
    </w:p>
    <w:p w:rsidR="003D0DD2" w:rsidRDefault="003D0DD2" w:rsidP="003D0DD2">
      <w:pPr>
        <w:ind w:left="567"/>
        <w:jc w:val="both"/>
        <w:rPr>
          <w:rFonts w:ascii="Arial" w:hAnsi="Arial" w:cs="Arial"/>
        </w:rPr>
      </w:pPr>
    </w:p>
    <w:p w:rsidR="003D0DD2" w:rsidRPr="00502B9A" w:rsidRDefault="003D0DD2" w:rsidP="003D0DD2">
      <w:pPr>
        <w:ind w:left="567"/>
        <w:jc w:val="both"/>
        <w:rPr>
          <w:rFonts w:ascii="Arial" w:hAnsi="Arial" w:cs="Arial"/>
        </w:rPr>
      </w:pPr>
      <w:r w:rsidRPr="00502B9A">
        <w:rPr>
          <w:rFonts w:ascii="Arial" w:hAnsi="Arial" w:cs="Arial"/>
        </w:rPr>
        <w:t>Szkolenie „</w:t>
      </w:r>
      <w:r w:rsidRPr="00596969">
        <w:rPr>
          <w:rFonts w:ascii="Arial" w:hAnsi="Arial" w:cs="Arial"/>
        </w:rPr>
        <w:t>Spawacz MAG (135) z modułem rysunku technicznego spawalniczego</w:t>
      </w:r>
      <w:r>
        <w:rPr>
          <w:rFonts w:ascii="Arial" w:hAnsi="Arial" w:cs="Arial"/>
        </w:rPr>
        <w:t>”</w:t>
      </w:r>
      <w:r w:rsidRPr="00596969">
        <w:rPr>
          <w:rFonts w:ascii="Arial" w:hAnsi="Arial" w:cs="Arial"/>
        </w:rPr>
        <w:t xml:space="preserve"> </w:t>
      </w:r>
      <w:r>
        <w:rPr>
          <w:rFonts w:ascii="Arial" w:hAnsi="Arial" w:cs="Arial"/>
        </w:rPr>
        <w:t>dla 8 osób, w wymiarze 155</w:t>
      </w:r>
      <w:r w:rsidRPr="00502B9A">
        <w:rPr>
          <w:rFonts w:ascii="Arial" w:hAnsi="Arial" w:cs="Arial"/>
        </w:rPr>
        <w:t xml:space="preserve"> godzin / grupę musi zostać zakończone egzaminem zewnętrznym przed komisją powołaną przez Instytut </w:t>
      </w:r>
      <w:r>
        <w:rPr>
          <w:rFonts w:ascii="Arial" w:hAnsi="Arial" w:cs="Arial"/>
        </w:rPr>
        <w:lastRenderedPageBreak/>
        <w:t xml:space="preserve">Spawalnictwa w Gliwicach </w:t>
      </w:r>
      <w:r w:rsidRPr="00502B9A">
        <w:rPr>
          <w:rFonts w:ascii="Arial" w:hAnsi="Arial" w:cs="Arial"/>
        </w:rPr>
        <w:t xml:space="preserve">i wydaniem uczestnikom powyższych kursów świadectwa nadania uprawnienia oraz Książki </w:t>
      </w:r>
      <w:r>
        <w:rPr>
          <w:rFonts w:ascii="Arial" w:hAnsi="Arial" w:cs="Arial"/>
        </w:rPr>
        <w:t>spawacza</w:t>
      </w:r>
      <w:r w:rsidRPr="00502B9A">
        <w:rPr>
          <w:rFonts w:ascii="Arial" w:hAnsi="Arial" w:cs="Arial"/>
        </w:rPr>
        <w:t xml:space="preserve">. </w:t>
      </w:r>
    </w:p>
    <w:p w:rsidR="003D0DD2" w:rsidRPr="00502B9A" w:rsidRDefault="003D0DD2" w:rsidP="003D0DD2">
      <w:pPr>
        <w:jc w:val="both"/>
        <w:rPr>
          <w:rFonts w:ascii="Arial" w:hAnsi="Arial" w:cs="Arial"/>
        </w:rPr>
      </w:pPr>
      <w:r w:rsidRPr="00502B9A">
        <w:rPr>
          <w:rFonts w:ascii="Arial" w:hAnsi="Arial" w:cs="Arial"/>
        </w:rPr>
        <w:t xml:space="preserve">Jeżeli uczestnik nie przystąpi do ww. egzaminu, warunek uważa się za spełniony poprzez przedstawienie przez Wykonawcę potwierdzenia opłaty za przeprowadzenie egzaminu przed komisją powołaną przez </w:t>
      </w:r>
      <w:r>
        <w:rPr>
          <w:rFonts w:ascii="Arial" w:hAnsi="Arial" w:cs="Arial"/>
        </w:rPr>
        <w:t>IS</w:t>
      </w:r>
      <w:r w:rsidRPr="00502B9A">
        <w:rPr>
          <w:rFonts w:ascii="Arial" w:hAnsi="Arial" w:cs="Arial"/>
        </w:rPr>
        <w:t>.</w:t>
      </w:r>
    </w:p>
    <w:p w:rsidR="003D0DD2" w:rsidRPr="00502B9A" w:rsidRDefault="003D0DD2" w:rsidP="003D0DD2">
      <w:pPr>
        <w:pStyle w:val="Akapitzlist"/>
        <w:ind w:left="567"/>
        <w:jc w:val="both"/>
        <w:rPr>
          <w:rFonts w:ascii="Arial" w:hAnsi="Arial" w:cs="Arial"/>
        </w:rPr>
      </w:pPr>
    </w:p>
    <w:p w:rsidR="003D0DD2" w:rsidRPr="00502B9A" w:rsidRDefault="003D0DD2" w:rsidP="003D0DD2">
      <w:pPr>
        <w:jc w:val="both"/>
        <w:rPr>
          <w:rFonts w:ascii="Arial" w:hAnsi="Arial" w:cs="Arial"/>
        </w:rPr>
      </w:pPr>
    </w:p>
    <w:p w:rsidR="003D0DD2" w:rsidRPr="00502B9A" w:rsidRDefault="003D0DD2" w:rsidP="003D0DD2">
      <w:pPr>
        <w:pStyle w:val="Standard"/>
        <w:widowControl w:val="0"/>
        <w:numPr>
          <w:ilvl w:val="1"/>
          <w:numId w:val="2"/>
        </w:numPr>
        <w:ind w:left="567" w:hanging="567"/>
        <w:jc w:val="both"/>
        <w:rPr>
          <w:rFonts w:ascii="Arial" w:hAnsi="Arial" w:cs="Arial"/>
          <w:sz w:val="22"/>
          <w:szCs w:val="22"/>
        </w:rPr>
      </w:pPr>
      <w:r w:rsidRPr="00502B9A">
        <w:rPr>
          <w:rFonts w:ascii="Arial" w:hAnsi="Arial" w:cs="Arial"/>
          <w:sz w:val="22"/>
          <w:szCs w:val="22"/>
        </w:rPr>
        <w:t>Zakresy tematyczne poszczególnych kursów:</w:t>
      </w:r>
    </w:p>
    <w:tbl>
      <w:tblPr>
        <w:tblStyle w:val="Tabela-Siatka3"/>
        <w:tblpPr w:leftFromText="141" w:rightFromText="141" w:vertAnchor="text" w:tblpY="1"/>
        <w:tblOverlap w:val="never"/>
        <w:tblW w:w="8820" w:type="dxa"/>
        <w:tblLayout w:type="fixed"/>
        <w:tblLook w:val="04A0" w:firstRow="1" w:lastRow="0" w:firstColumn="1" w:lastColumn="0" w:noHBand="0" w:noVBand="1"/>
      </w:tblPr>
      <w:tblGrid>
        <w:gridCol w:w="1806"/>
        <w:gridCol w:w="4888"/>
        <w:gridCol w:w="2126"/>
      </w:tblGrid>
      <w:tr w:rsidR="003D0DD2" w:rsidRPr="00502B9A" w:rsidTr="006B0EEA">
        <w:trPr>
          <w:trHeight w:val="470"/>
        </w:trPr>
        <w:tc>
          <w:tcPr>
            <w:tcW w:w="1806" w:type="dxa"/>
            <w:vAlign w:val="center"/>
          </w:tcPr>
          <w:p w:rsidR="003D0DD2" w:rsidRPr="00502B9A" w:rsidRDefault="003D0DD2" w:rsidP="006B0EEA">
            <w:pPr>
              <w:jc w:val="center"/>
              <w:rPr>
                <w:rFonts w:ascii="Arial" w:hAnsi="Arial" w:cs="Arial"/>
                <w:b/>
                <w:bCs/>
              </w:rPr>
            </w:pPr>
            <w:r w:rsidRPr="00502B9A">
              <w:rPr>
                <w:rFonts w:ascii="Arial" w:hAnsi="Arial" w:cs="Arial"/>
                <w:b/>
                <w:bCs/>
              </w:rPr>
              <w:t>Nazwa szkolenia</w:t>
            </w:r>
          </w:p>
        </w:tc>
        <w:tc>
          <w:tcPr>
            <w:tcW w:w="4888" w:type="dxa"/>
            <w:vAlign w:val="center"/>
          </w:tcPr>
          <w:p w:rsidR="003D0DD2" w:rsidRPr="00502B9A" w:rsidRDefault="003D0DD2" w:rsidP="006B0EEA">
            <w:pPr>
              <w:jc w:val="center"/>
              <w:rPr>
                <w:rFonts w:ascii="Arial" w:hAnsi="Arial" w:cs="Arial"/>
                <w:b/>
                <w:bCs/>
              </w:rPr>
            </w:pPr>
            <w:r w:rsidRPr="00502B9A">
              <w:rPr>
                <w:rFonts w:ascii="Arial" w:hAnsi="Arial" w:cs="Arial"/>
                <w:b/>
                <w:bCs/>
              </w:rPr>
              <w:t>Zakres tematyczny</w:t>
            </w:r>
          </w:p>
        </w:tc>
        <w:tc>
          <w:tcPr>
            <w:tcW w:w="2126" w:type="dxa"/>
            <w:vAlign w:val="center"/>
          </w:tcPr>
          <w:p w:rsidR="003D0DD2" w:rsidRPr="00502B9A" w:rsidRDefault="003D0DD2" w:rsidP="006B0EEA">
            <w:pPr>
              <w:jc w:val="center"/>
              <w:rPr>
                <w:rFonts w:ascii="Arial" w:hAnsi="Arial" w:cs="Arial"/>
                <w:b/>
                <w:bCs/>
              </w:rPr>
            </w:pPr>
            <w:r w:rsidRPr="00502B9A">
              <w:rPr>
                <w:rFonts w:ascii="Arial" w:hAnsi="Arial" w:cs="Arial"/>
                <w:b/>
                <w:bCs/>
              </w:rPr>
              <w:t xml:space="preserve">Wymiar godzin </w:t>
            </w:r>
          </w:p>
        </w:tc>
      </w:tr>
      <w:tr w:rsidR="003D0DD2" w:rsidRPr="00502B9A" w:rsidTr="006B0EEA">
        <w:tc>
          <w:tcPr>
            <w:tcW w:w="1806" w:type="dxa"/>
          </w:tcPr>
          <w:p w:rsidR="003D0DD2" w:rsidRPr="00502B9A" w:rsidRDefault="003D0DD2" w:rsidP="006B0EEA">
            <w:pPr>
              <w:rPr>
                <w:rFonts w:ascii="Arial" w:hAnsi="Arial" w:cs="Arial"/>
              </w:rPr>
            </w:pPr>
          </w:p>
          <w:p w:rsidR="003D0DD2" w:rsidRPr="00502B9A" w:rsidRDefault="003D0DD2" w:rsidP="006B0EEA">
            <w:pPr>
              <w:rPr>
                <w:rFonts w:ascii="Arial" w:hAnsi="Arial" w:cs="Arial"/>
                <w:bCs/>
              </w:rPr>
            </w:pPr>
            <w:r w:rsidRPr="00502B9A">
              <w:rPr>
                <w:rFonts w:ascii="Arial" w:hAnsi="Arial" w:cs="Arial"/>
              </w:rPr>
              <w:t xml:space="preserve">„Magazynier – operator wózków jezdniowych </w:t>
            </w:r>
            <w:r w:rsidRPr="00502B9A">
              <w:rPr>
                <w:rFonts w:ascii="Arial" w:hAnsi="Arial" w:cs="Arial"/>
                <w:color w:val="000000"/>
              </w:rPr>
              <w:t xml:space="preserve"> (kategoria II WJO) wraz z bezpieczną wymianą butli gazowej”</w:t>
            </w:r>
          </w:p>
        </w:tc>
        <w:tc>
          <w:tcPr>
            <w:tcW w:w="4888" w:type="dxa"/>
            <w:vAlign w:val="center"/>
          </w:tcPr>
          <w:p w:rsidR="003D0DD2" w:rsidRPr="00502B9A" w:rsidRDefault="003D0DD2" w:rsidP="006B0EEA">
            <w:pPr>
              <w:ind w:left="360"/>
              <w:rPr>
                <w:rFonts w:ascii="Arial" w:hAnsi="Arial" w:cs="Arial"/>
                <w:bCs/>
              </w:rPr>
            </w:pPr>
          </w:p>
          <w:p w:rsidR="003D0DD2" w:rsidRPr="00502B9A" w:rsidRDefault="003D0DD2" w:rsidP="003D0DD2">
            <w:pPr>
              <w:widowControl/>
              <w:numPr>
                <w:ilvl w:val="0"/>
                <w:numId w:val="29"/>
              </w:numPr>
              <w:rPr>
                <w:rFonts w:ascii="Arial" w:hAnsi="Arial" w:cs="Arial"/>
                <w:bCs/>
              </w:rPr>
            </w:pPr>
            <w:r w:rsidRPr="00502B9A">
              <w:rPr>
                <w:rFonts w:ascii="Arial" w:hAnsi="Arial" w:cs="Arial"/>
                <w:bCs/>
              </w:rPr>
              <w:t>Magazyn i logistyka (towaroznawstwo, wyposażenie magazynu, organizacja i technologia prac magazynowych, cel i funkcja zapasów, prowadzenie dokumentacji handlowej i magazynowej, obieg dokumentów i towarów, wydawanie towarów z magazynów).</w:t>
            </w:r>
          </w:p>
          <w:p w:rsidR="003D0DD2" w:rsidRPr="00502B9A" w:rsidRDefault="003D0DD2" w:rsidP="003D0DD2">
            <w:pPr>
              <w:widowControl/>
              <w:numPr>
                <w:ilvl w:val="0"/>
                <w:numId w:val="29"/>
              </w:numPr>
              <w:rPr>
                <w:rFonts w:ascii="Arial" w:hAnsi="Arial" w:cs="Arial"/>
                <w:bCs/>
              </w:rPr>
            </w:pPr>
            <w:r w:rsidRPr="00502B9A">
              <w:rPr>
                <w:rFonts w:ascii="Arial" w:hAnsi="Arial" w:cs="Arial"/>
                <w:bCs/>
              </w:rPr>
              <w:t>Komputerowe wspomaganie ewidencji magazynowej (programy komputerowe wspomagające pracę w magazynie, nauka obsługi programów magazynowo – handlowych).</w:t>
            </w:r>
          </w:p>
          <w:p w:rsidR="003D0DD2" w:rsidRPr="00502B9A" w:rsidRDefault="003D0DD2" w:rsidP="003D0DD2">
            <w:pPr>
              <w:widowControl/>
              <w:numPr>
                <w:ilvl w:val="0"/>
                <w:numId w:val="29"/>
              </w:numPr>
              <w:rPr>
                <w:rFonts w:ascii="Arial" w:hAnsi="Arial" w:cs="Arial"/>
                <w:bCs/>
              </w:rPr>
            </w:pPr>
            <w:r w:rsidRPr="00502B9A">
              <w:rPr>
                <w:rFonts w:ascii="Arial" w:hAnsi="Arial" w:cs="Arial"/>
                <w:bCs/>
              </w:rPr>
              <w:t>Typy stosowanych wózków jezdniowych.</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Wózki jezdniowe podnośnikowe – omówienie ich budowy.</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Czynności operatora przed rozpoczęciem pracy, w trakcie oraz po jej zakończeniu.</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 xml:space="preserve">Wiadomości z zakresu </w:t>
            </w:r>
            <w:proofErr w:type="spellStart"/>
            <w:r w:rsidRPr="00502B9A">
              <w:rPr>
                <w:rFonts w:ascii="Arial" w:hAnsi="Arial" w:cs="Arial"/>
                <w:bCs/>
              </w:rPr>
              <w:t>ładunkoznawstwa</w:t>
            </w:r>
            <w:proofErr w:type="spellEnd"/>
            <w:r w:rsidRPr="00502B9A">
              <w:rPr>
                <w:rFonts w:ascii="Arial" w:hAnsi="Arial" w:cs="Arial"/>
                <w:bCs/>
              </w:rPr>
              <w:t>.</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BHP.</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Informacje o dozorze technicznym.</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Bezpieczna wymiana butli gazowej.</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Zajęcia praktyczne.</w:t>
            </w:r>
          </w:p>
          <w:p w:rsidR="003D0DD2" w:rsidRPr="00A77E18" w:rsidRDefault="003D0DD2" w:rsidP="003D0DD2">
            <w:pPr>
              <w:widowControl/>
              <w:numPr>
                <w:ilvl w:val="0"/>
                <w:numId w:val="29"/>
              </w:numPr>
              <w:tabs>
                <w:tab w:val="num" w:pos="386"/>
              </w:tabs>
              <w:rPr>
                <w:rFonts w:ascii="Arial" w:hAnsi="Arial" w:cs="Arial"/>
                <w:bCs/>
              </w:rPr>
            </w:pPr>
            <w:r w:rsidRPr="00502B9A">
              <w:rPr>
                <w:rFonts w:ascii="Arial" w:hAnsi="Arial" w:cs="Arial"/>
                <w:bCs/>
              </w:rPr>
              <w:t>Egzamin państwowy.</w:t>
            </w:r>
          </w:p>
        </w:tc>
        <w:tc>
          <w:tcPr>
            <w:tcW w:w="2126" w:type="dxa"/>
          </w:tcPr>
          <w:p w:rsidR="003D0DD2" w:rsidRPr="00502B9A" w:rsidRDefault="003D0DD2" w:rsidP="006B0EEA">
            <w:pPr>
              <w:jc w:val="center"/>
              <w:rPr>
                <w:rFonts w:ascii="Arial" w:hAnsi="Arial" w:cs="Arial"/>
                <w:bCs/>
              </w:rPr>
            </w:pPr>
          </w:p>
          <w:p w:rsidR="003D0DD2" w:rsidRPr="00502B9A" w:rsidRDefault="003D0DD2" w:rsidP="006B0EEA">
            <w:pPr>
              <w:jc w:val="center"/>
              <w:rPr>
                <w:rFonts w:ascii="Arial" w:hAnsi="Arial" w:cs="Arial"/>
                <w:bCs/>
              </w:rPr>
            </w:pPr>
            <w:r>
              <w:rPr>
                <w:rFonts w:ascii="Arial" w:hAnsi="Arial" w:cs="Arial"/>
                <w:bCs/>
              </w:rPr>
              <w:t>96</w:t>
            </w:r>
            <w:r w:rsidRPr="00502B9A">
              <w:rPr>
                <w:rFonts w:ascii="Arial" w:hAnsi="Arial" w:cs="Arial"/>
                <w:bCs/>
              </w:rPr>
              <w:t xml:space="preserve"> godzin</w:t>
            </w:r>
          </w:p>
          <w:p w:rsidR="003D0DD2" w:rsidRPr="00502B9A" w:rsidRDefault="003D0DD2" w:rsidP="006B0EEA">
            <w:pPr>
              <w:jc w:val="center"/>
              <w:rPr>
                <w:rFonts w:ascii="Arial" w:hAnsi="Arial" w:cs="Arial"/>
                <w:bCs/>
              </w:rPr>
            </w:pPr>
          </w:p>
        </w:tc>
      </w:tr>
      <w:tr w:rsidR="003D0DD2" w:rsidRPr="00502B9A" w:rsidTr="006B0EEA">
        <w:tc>
          <w:tcPr>
            <w:tcW w:w="1806" w:type="dxa"/>
          </w:tcPr>
          <w:p w:rsidR="003D0DD2" w:rsidRPr="00502B9A" w:rsidRDefault="003D0DD2" w:rsidP="006B0EEA">
            <w:pPr>
              <w:rPr>
                <w:rFonts w:ascii="Arial" w:hAnsi="Arial" w:cs="Arial"/>
                <w:bCs/>
              </w:rPr>
            </w:pPr>
          </w:p>
          <w:p w:rsidR="003D0DD2" w:rsidRPr="00502B9A" w:rsidRDefault="003D0DD2" w:rsidP="006B0EEA">
            <w:pPr>
              <w:rPr>
                <w:rFonts w:ascii="Arial" w:hAnsi="Arial" w:cs="Arial"/>
                <w:bCs/>
              </w:rPr>
            </w:pPr>
            <w:r w:rsidRPr="00502B9A">
              <w:rPr>
                <w:rFonts w:ascii="Arial" w:hAnsi="Arial" w:cs="Arial"/>
                <w:bCs/>
              </w:rPr>
              <w:t xml:space="preserve">„Kelner – barman – barista” </w:t>
            </w:r>
          </w:p>
          <w:p w:rsidR="003D0DD2" w:rsidRPr="00502B9A" w:rsidRDefault="003D0DD2" w:rsidP="006B0EEA">
            <w:pPr>
              <w:rPr>
                <w:rFonts w:ascii="Arial" w:hAnsi="Arial" w:cs="Arial"/>
                <w:bCs/>
              </w:rPr>
            </w:pPr>
          </w:p>
        </w:tc>
        <w:tc>
          <w:tcPr>
            <w:tcW w:w="4888" w:type="dxa"/>
          </w:tcPr>
          <w:p w:rsidR="003D0DD2" w:rsidRPr="00502B9A" w:rsidRDefault="003D0DD2" w:rsidP="006B0EEA">
            <w:pPr>
              <w:pStyle w:val="NormalnyWeb"/>
              <w:spacing w:before="0" w:beforeAutospacing="0" w:after="0"/>
              <w:ind w:left="386"/>
              <w:rPr>
                <w:rStyle w:val="Pogrubienie"/>
                <w:rFonts w:ascii="Arial" w:hAnsi="Arial" w:cs="Arial"/>
                <w:b w:val="0"/>
                <w:bCs w:val="0"/>
                <w:sz w:val="22"/>
                <w:szCs w:val="22"/>
              </w:rPr>
            </w:pPr>
          </w:p>
          <w:p w:rsidR="003D0DD2" w:rsidRPr="00502B9A" w:rsidRDefault="003D0DD2" w:rsidP="003D0DD2">
            <w:pPr>
              <w:pStyle w:val="NormalnyWeb"/>
              <w:numPr>
                <w:ilvl w:val="0"/>
                <w:numId w:val="30"/>
              </w:numPr>
              <w:spacing w:before="0" w:beforeAutospacing="0" w:after="0"/>
              <w:ind w:left="386"/>
              <w:rPr>
                <w:rFonts w:ascii="Arial" w:hAnsi="Arial" w:cs="Arial"/>
                <w:sz w:val="22"/>
                <w:szCs w:val="22"/>
              </w:rPr>
            </w:pPr>
            <w:r w:rsidRPr="009E5B16">
              <w:rPr>
                <w:rStyle w:val="Pogrubienie"/>
                <w:rFonts w:ascii="Arial" w:hAnsi="Arial" w:cs="Arial"/>
                <w:sz w:val="22"/>
                <w:szCs w:val="22"/>
              </w:rPr>
              <w:t>Wygląd i prezencja kelnera</w:t>
            </w:r>
            <w:r w:rsidRPr="009E5B16">
              <w:rPr>
                <w:rFonts w:ascii="Arial" w:hAnsi="Arial" w:cs="Arial"/>
                <w:sz w:val="22"/>
                <w:szCs w:val="22"/>
              </w:rPr>
              <w:t xml:space="preserve"> (cechy osobowe dobrego kelnera, kultura obsługi gości przy stole z elementami wied</w:t>
            </w:r>
            <w:r w:rsidRPr="00502B9A">
              <w:rPr>
                <w:rFonts w:ascii="Arial" w:hAnsi="Arial" w:cs="Arial"/>
                <w:sz w:val="22"/>
                <w:szCs w:val="22"/>
              </w:rPr>
              <w:t>zy psychologicznej, sprzedaż sugestywna, napiwki – nagroda za dobrze wykonaną pracę kelnera).</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lastRenderedPageBreak/>
              <w:t>Karty menu</w:t>
            </w:r>
            <w:r w:rsidRPr="00502B9A">
              <w:rPr>
                <w:rFonts w:ascii="Arial" w:hAnsi="Arial" w:cs="Arial"/>
                <w:sz w:val="22"/>
                <w:szCs w:val="22"/>
              </w:rPr>
              <w:t xml:space="preserve"> (znaczenie znajomości karty menu i karty win, podawanie kart menu, doradzanie przy wyborze potraw).</w:t>
            </w:r>
          </w:p>
          <w:p w:rsidR="003D0DD2" w:rsidRPr="00502B9A" w:rsidRDefault="003D0DD2" w:rsidP="003D0DD2">
            <w:pPr>
              <w:pStyle w:val="NormalnyWeb"/>
              <w:numPr>
                <w:ilvl w:val="0"/>
                <w:numId w:val="30"/>
              </w:numPr>
              <w:spacing w:after="0"/>
              <w:ind w:left="386"/>
              <w:rPr>
                <w:rFonts w:ascii="Arial" w:hAnsi="Arial" w:cs="Arial"/>
                <w:sz w:val="22"/>
                <w:szCs w:val="22"/>
              </w:rPr>
            </w:pPr>
            <w:r w:rsidRPr="00A77E18">
              <w:rPr>
                <w:rStyle w:val="Pogrubienie"/>
                <w:rFonts w:ascii="Arial" w:hAnsi="Arial" w:cs="Arial"/>
                <w:sz w:val="22"/>
                <w:szCs w:val="22"/>
              </w:rPr>
              <w:t>Przygotowanie sali konsumenckiej</w:t>
            </w:r>
            <w:r w:rsidRPr="00502B9A">
              <w:rPr>
                <w:rFonts w:ascii="Arial" w:hAnsi="Arial" w:cs="Arial"/>
                <w:sz w:val="22"/>
                <w:szCs w:val="22"/>
              </w:rPr>
              <w:t xml:space="preserve"> (przygotowanie zastawy stołowej do podawania dań i napojów, przygotowanie pomocnika kelnerskiego).</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t xml:space="preserve">Techniki nakrywania stołów bielizną </w:t>
            </w:r>
            <w:r w:rsidRPr="00A77E18">
              <w:rPr>
                <w:rStyle w:val="Pogrubienie"/>
                <w:rFonts w:ascii="Arial" w:hAnsi="Arial" w:cs="Arial"/>
                <w:sz w:val="22"/>
                <w:szCs w:val="22"/>
              </w:rPr>
              <w:t>stołową</w:t>
            </w:r>
            <w:r w:rsidRPr="00502B9A">
              <w:rPr>
                <w:rFonts w:ascii="Arial" w:hAnsi="Arial" w:cs="Arial"/>
                <w:sz w:val="22"/>
                <w:szCs w:val="22"/>
              </w:rPr>
              <w:t xml:space="preserve"> (metoda składania obrusów, techniki rozkładania obrusów, technika zdejmowania obrusa, zmiana obrusa w obecności gości).</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t>Dekoracja stołu</w:t>
            </w:r>
            <w:r w:rsidRPr="00502B9A">
              <w:rPr>
                <w:rFonts w:ascii="Arial" w:hAnsi="Arial" w:cs="Arial"/>
                <w:sz w:val="22"/>
                <w:szCs w:val="22"/>
              </w:rPr>
              <w:t xml:space="preserve"> (zasady dekorowania stołu, elementy dekoracyjne, dekoracyjne składanie serwet płóciennych).</w:t>
            </w:r>
          </w:p>
          <w:p w:rsidR="003D0DD2" w:rsidRPr="00502B9A" w:rsidRDefault="003D0DD2" w:rsidP="003D0DD2">
            <w:pPr>
              <w:pStyle w:val="NormalnyWeb"/>
              <w:numPr>
                <w:ilvl w:val="0"/>
                <w:numId w:val="30"/>
              </w:numPr>
              <w:spacing w:after="0"/>
              <w:ind w:left="386"/>
              <w:rPr>
                <w:rStyle w:val="Pogrubienie"/>
                <w:rFonts w:ascii="Arial" w:hAnsi="Arial" w:cs="Arial"/>
                <w:b w:val="0"/>
                <w:bCs w:val="0"/>
                <w:sz w:val="22"/>
                <w:szCs w:val="22"/>
              </w:rPr>
            </w:pPr>
            <w:r w:rsidRPr="009E5B16">
              <w:rPr>
                <w:rStyle w:val="Pogrubienie"/>
                <w:rFonts w:ascii="Arial" w:hAnsi="Arial" w:cs="Arial"/>
                <w:sz w:val="22"/>
                <w:szCs w:val="22"/>
              </w:rPr>
              <w:t>Nakrywanie stołów</w:t>
            </w:r>
            <w:r w:rsidRPr="00502B9A">
              <w:rPr>
                <w:rFonts w:ascii="Arial" w:hAnsi="Arial" w:cs="Arial"/>
                <w:sz w:val="22"/>
                <w:szCs w:val="22"/>
              </w:rPr>
              <w:t xml:space="preserve"> (nakrycie proste, nakrycie rozszerzone, przygotowanie nakrycia w obecności gości).</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t>Przenoszenie tac i zastawy stołowej</w:t>
            </w:r>
            <w:r w:rsidRPr="00502B9A">
              <w:rPr>
                <w:rFonts w:ascii="Arial" w:hAnsi="Arial" w:cs="Arial"/>
                <w:sz w:val="22"/>
                <w:szCs w:val="22"/>
              </w:rPr>
              <w:t xml:space="preserve"> (przenoszenie talerzy, przenoszenie </w:t>
            </w:r>
            <w:proofErr w:type="spellStart"/>
            <w:r w:rsidRPr="00502B9A">
              <w:rPr>
                <w:rFonts w:ascii="Arial" w:hAnsi="Arial" w:cs="Arial"/>
                <w:sz w:val="22"/>
                <w:szCs w:val="22"/>
              </w:rPr>
              <w:t>bulionówek</w:t>
            </w:r>
            <w:proofErr w:type="spellEnd"/>
            <w:r w:rsidRPr="00502B9A">
              <w:rPr>
                <w:rFonts w:ascii="Arial" w:hAnsi="Arial" w:cs="Arial"/>
                <w:sz w:val="22"/>
                <w:szCs w:val="22"/>
              </w:rPr>
              <w:t>, przenoszenie szkła i filiżanek, przenoszenie sztućców, przenoszenie półmisków).</w:t>
            </w:r>
          </w:p>
          <w:p w:rsidR="003D0DD2" w:rsidRPr="009E5B16" w:rsidRDefault="003D0DD2" w:rsidP="003D0DD2">
            <w:pPr>
              <w:pStyle w:val="NormalnyWeb"/>
              <w:numPr>
                <w:ilvl w:val="0"/>
                <w:numId w:val="30"/>
              </w:numPr>
              <w:spacing w:after="0"/>
              <w:ind w:left="386"/>
              <w:rPr>
                <w:rFonts w:ascii="Arial" w:hAnsi="Arial" w:cs="Arial"/>
                <w:b/>
                <w:sz w:val="22"/>
                <w:szCs w:val="22"/>
              </w:rPr>
            </w:pPr>
            <w:r w:rsidRPr="009E5B16">
              <w:rPr>
                <w:rStyle w:val="Pogrubienie"/>
                <w:rFonts w:ascii="Arial" w:hAnsi="Arial" w:cs="Arial"/>
                <w:sz w:val="22"/>
                <w:szCs w:val="22"/>
              </w:rPr>
              <w:t>Zbieranie zastawy stołowej po konsumpcji</w:t>
            </w:r>
            <w:r w:rsidRPr="009E5B16">
              <w:rPr>
                <w:rFonts w:ascii="Arial" w:hAnsi="Arial" w:cs="Arial"/>
                <w:b/>
                <w:sz w:val="22"/>
                <w:szCs w:val="22"/>
              </w:rPr>
              <w:t>.</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t>Przebieg obsługi gości</w:t>
            </w:r>
            <w:r w:rsidRPr="00502B9A">
              <w:rPr>
                <w:rFonts w:ascii="Arial" w:hAnsi="Arial" w:cs="Arial"/>
                <w:bCs/>
                <w:sz w:val="22"/>
                <w:szCs w:val="22"/>
              </w:rPr>
              <w:t xml:space="preserve"> (</w:t>
            </w:r>
            <w:r w:rsidRPr="00502B9A">
              <w:rPr>
                <w:rFonts w:ascii="Arial" w:hAnsi="Arial" w:cs="Arial"/>
                <w:sz w:val="22"/>
                <w:szCs w:val="22"/>
              </w:rPr>
              <w:t>powitanie i zajmowanie miejsc przez gości, przyjmowanie zamówienia, serwowanie potraw i napojów, rozmowa z gośćmi, realizacja rachunku, pożegnanie gości).</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t>Ogólne zasady obsługi</w:t>
            </w:r>
            <w:r w:rsidRPr="00502B9A">
              <w:rPr>
                <w:rFonts w:ascii="Arial" w:hAnsi="Arial" w:cs="Arial"/>
                <w:sz w:val="22"/>
                <w:szCs w:val="22"/>
              </w:rPr>
              <w:t xml:space="preserve"> (kolejność podawania potraw i napojów, kolejność obsługi, skargi i reklamacje, postępowanie z trudnym gościem).</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t>Metody obsługi</w:t>
            </w:r>
            <w:r w:rsidRPr="00502B9A">
              <w:rPr>
                <w:rFonts w:ascii="Arial" w:hAnsi="Arial" w:cs="Arial"/>
                <w:bCs/>
                <w:sz w:val="22"/>
                <w:szCs w:val="22"/>
              </w:rPr>
              <w:t xml:space="preserve"> (</w:t>
            </w:r>
            <w:r w:rsidRPr="00502B9A">
              <w:rPr>
                <w:rFonts w:ascii="Arial" w:hAnsi="Arial" w:cs="Arial"/>
                <w:sz w:val="22"/>
                <w:szCs w:val="22"/>
              </w:rPr>
              <w:t>serwis niemiecki, serwis rosyjski, serwis francuski, serwis angielski).</w:t>
            </w:r>
          </w:p>
          <w:p w:rsidR="003D0DD2" w:rsidRPr="009E5B16" w:rsidRDefault="003D0DD2" w:rsidP="003D0DD2">
            <w:pPr>
              <w:pStyle w:val="NormalnyWeb"/>
              <w:numPr>
                <w:ilvl w:val="0"/>
                <w:numId w:val="30"/>
              </w:numPr>
              <w:spacing w:after="0"/>
              <w:ind w:left="386"/>
              <w:rPr>
                <w:rFonts w:ascii="Arial" w:hAnsi="Arial" w:cs="Arial"/>
                <w:b/>
                <w:sz w:val="22"/>
                <w:szCs w:val="22"/>
              </w:rPr>
            </w:pPr>
            <w:r w:rsidRPr="009E5B16">
              <w:rPr>
                <w:rStyle w:val="Pogrubienie"/>
                <w:rFonts w:ascii="Arial" w:hAnsi="Arial" w:cs="Arial"/>
                <w:sz w:val="22"/>
                <w:szCs w:val="22"/>
              </w:rPr>
              <w:t>Podawanie napojów bezalkoholowych.</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9E5B16">
              <w:rPr>
                <w:rStyle w:val="Pogrubienie"/>
                <w:rFonts w:ascii="Arial" w:hAnsi="Arial" w:cs="Arial"/>
                <w:sz w:val="22"/>
                <w:szCs w:val="22"/>
              </w:rPr>
              <w:t>Podawanie napojów alkoholowych</w:t>
            </w:r>
            <w:r w:rsidRPr="00502B9A">
              <w:rPr>
                <w:rFonts w:ascii="Arial" w:hAnsi="Arial" w:cs="Arial"/>
                <w:sz w:val="22"/>
                <w:szCs w:val="22"/>
              </w:rPr>
              <w:t xml:space="preserve"> (podawanie piwa, techniki podawania wina oraz dekantacja wina, podawanie wódek, dobór alkoholi do potraw).</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 xml:space="preserve">Zawód barman </w:t>
            </w:r>
            <w:r w:rsidRPr="00502B9A">
              <w:rPr>
                <w:rFonts w:ascii="Arial" w:hAnsi="Arial" w:cs="Arial"/>
                <w:sz w:val="22"/>
                <w:szCs w:val="22"/>
              </w:rPr>
              <w:t>(obowiązki i wizerunek barmana, praca w zespole, sztuka pracy na barze i na sali, motywacja i cele, etyka barmana).</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Sprzęt barowy, rodzaje stosowanego szkła, miary barowe, typy barów, składniki na wyposażeniu.</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Podział alkoholi</w:t>
            </w:r>
            <w:r w:rsidRPr="00502B9A">
              <w:rPr>
                <w:rFonts w:ascii="Arial" w:hAnsi="Arial" w:cs="Arial"/>
                <w:sz w:val="22"/>
                <w:szCs w:val="22"/>
              </w:rPr>
              <w:t xml:space="preserve">. </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lastRenderedPageBreak/>
              <w:t xml:space="preserve">Podstawowe sposoby i techniki </w:t>
            </w:r>
            <w:proofErr w:type="spellStart"/>
            <w:r w:rsidRPr="00502B9A">
              <w:rPr>
                <w:rFonts w:ascii="Arial" w:hAnsi="Arial" w:cs="Arial"/>
                <w:bCs/>
                <w:sz w:val="22"/>
                <w:szCs w:val="22"/>
              </w:rPr>
              <w:t>mixowania</w:t>
            </w:r>
            <w:proofErr w:type="spellEnd"/>
            <w:r w:rsidRPr="00502B9A">
              <w:rPr>
                <w:rFonts w:ascii="Arial" w:hAnsi="Arial" w:cs="Arial"/>
                <w:bCs/>
                <w:sz w:val="22"/>
                <w:szCs w:val="22"/>
              </w:rPr>
              <w:t xml:space="preserve"> (</w:t>
            </w:r>
            <w:proofErr w:type="spellStart"/>
            <w:r w:rsidRPr="00502B9A">
              <w:rPr>
                <w:rFonts w:ascii="Arial" w:hAnsi="Arial" w:cs="Arial"/>
                <w:sz w:val="22"/>
                <w:szCs w:val="22"/>
              </w:rPr>
              <w:t>Shaking</w:t>
            </w:r>
            <w:proofErr w:type="spellEnd"/>
            <w:r w:rsidRPr="00502B9A">
              <w:rPr>
                <w:rFonts w:ascii="Arial" w:hAnsi="Arial" w:cs="Arial"/>
                <w:sz w:val="22"/>
                <w:szCs w:val="22"/>
              </w:rPr>
              <w:t xml:space="preserve">, </w:t>
            </w:r>
            <w:proofErr w:type="spellStart"/>
            <w:r w:rsidRPr="00502B9A">
              <w:rPr>
                <w:rFonts w:ascii="Arial" w:hAnsi="Arial" w:cs="Arial"/>
                <w:sz w:val="22"/>
                <w:szCs w:val="22"/>
              </w:rPr>
              <w:t>Blending</w:t>
            </w:r>
            <w:proofErr w:type="spellEnd"/>
            <w:r w:rsidRPr="00502B9A">
              <w:rPr>
                <w:rFonts w:ascii="Arial" w:hAnsi="Arial" w:cs="Arial"/>
                <w:sz w:val="22"/>
                <w:szCs w:val="22"/>
              </w:rPr>
              <w:t xml:space="preserve">, </w:t>
            </w:r>
            <w:proofErr w:type="spellStart"/>
            <w:r w:rsidRPr="00502B9A">
              <w:rPr>
                <w:rFonts w:ascii="Arial" w:hAnsi="Arial" w:cs="Arial"/>
                <w:sz w:val="22"/>
                <w:szCs w:val="22"/>
              </w:rPr>
              <w:t>Building</w:t>
            </w:r>
            <w:proofErr w:type="spellEnd"/>
            <w:r w:rsidRPr="00502B9A">
              <w:rPr>
                <w:rFonts w:ascii="Arial" w:hAnsi="Arial" w:cs="Arial"/>
                <w:sz w:val="22"/>
                <w:szCs w:val="22"/>
              </w:rPr>
              <w:t xml:space="preserve"> i inne).</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Sztuka prezentacji, Flair czyli podstawowe i zaawansowane triki barmańskie.</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proofErr w:type="spellStart"/>
            <w:r w:rsidRPr="00502B9A">
              <w:rPr>
                <w:rFonts w:ascii="Arial" w:hAnsi="Arial" w:cs="Arial"/>
                <w:bCs/>
                <w:sz w:val="22"/>
                <w:szCs w:val="22"/>
              </w:rPr>
              <w:t>Mixologia</w:t>
            </w:r>
            <w:proofErr w:type="spellEnd"/>
            <w:r w:rsidRPr="00502B9A">
              <w:rPr>
                <w:rFonts w:ascii="Arial" w:hAnsi="Arial" w:cs="Arial"/>
                <w:bCs/>
                <w:sz w:val="22"/>
                <w:szCs w:val="22"/>
              </w:rPr>
              <w:t xml:space="preserve"> – zasady komponowania napojów mieszanych.</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Cocktaile na wybranych przykładach</w:t>
            </w:r>
            <w:r w:rsidRPr="00502B9A">
              <w:rPr>
                <w:rFonts w:ascii="Arial" w:hAnsi="Arial" w:cs="Arial"/>
                <w:sz w:val="22"/>
                <w:szCs w:val="22"/>
              </w:rPr>
              <w:t>.</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Jak i w czym podawać alkohole.</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 xml:space="preserve">Najnowsze trendy w </w:t>
            </w:r>
            <w:proofErr w:type="spellStart"/>
            <w:r w:rsidRPr="00502B9A">
              <w:rPr>
                <w:rFonts w:ascii="Arial" w:hAnsi="Arial" w:cs="Arial"/>
                <w:bCs/>
                <w:sz w:val="22"/>
                <w:szCs w:val="22"/>
              </w:rPr>
              <w:t>barmaństwie</w:t>
            </w:r>
            <w:proofErr w:type="spellEnd"/>
            <w:r w:rsidRPr="00502B9A">
              <w:rPr>
                <w:rFonts w:ascii="Arial" w:hAnsi="Arial" w:cs="Arial"/>
                <w:bCs/>
                <w:sz w:val="22"/>
                <w:szCs w:val="22"/>
              </w:rPr>
              <w:t>.</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sz w:val="22"/>
                <w:szCs w:val="22"/>
              </w:rPr>
              <w:t xml:space="preserve">Przygotowanie espresso, espresso doppio, </w:t>
            </w:r>
            <w:proofErr w:type="spellStart"/>
            <w:r w:rsidRPr="00502B9A">
              <w:rPr>
                <w:rFonts w:ascii="Arial" w:hAnsi="Arial" w:cs="Arial"/>
                <w:sz w:val="22"/>
                <w:szCs w:val="22"/>
              </w:rPr>
              <w:t>ristretto</w:t>
            </w:r>
            <w:proofErr w:type="spellEnd"/>
            <w:r w:rsidRPr="00502B9A">
              <w:rPr>
                <w:rFonts w:ascii="Arial" w:hAnsi="Arial" w:cs="Arial"/>
                <w:sz w:val="22"/>
                <w:szCs w:val="22"/>
              </w:rPr>
              <w:t xml:space="preserve">, </w:t>
            </w:r>
            <w:proofErr w:type="spellStart"/>
            <w:r w:rsidRPr="00502B9A">
              <w:rPr>
                <w:rFonts w:ascii="Arial" w:hAnsi="Arial" w:cs="Arial"/>
                <w:sz w:val="22"/>
                <w:szCs w:val="22"/>
              </w:rPr>
              <w:t>lungo</w:t>
            </w:r>
            <w:proofErr w:type="spellEnd"/>
            <w:r w:rsidRPr="00502B9A">
              <w:rPr>
                <w:rFonts w:ascii="Arial" w:hAnsi="Arial" w:cs="Arial"/>
                <w:sz w:val="22"/>
                <w:szCs w:val="22"/>
              </w:rPr>
              <w:t xml:space="preserve"> (ubicie, parametry, fazy ekstrakcji, ocena jakości).</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sz w:val="22"/>
                <w:szCs w:val="22"/>
              </w:rPr>
              <w:t>Pienienie mleka (właściwości mleka, techniki spieniania mleka).</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sz w:val="22"/>
                <w:szCs w:val="22"/>
              </w:rPr>
              <w:t xml:space="preserve">Przygotowanie napojów kawowych z mlekiem – latte, </w:t>
            </w:r>
            <w:proofErr w:type="spellStart"/>
            <w:r w:rsidRPr="00502B9A">
              <w:rPr>
                <w:rFonts w:ascii="Arial" w:hAnsi="Arial" w:cs="Arial"/>
                <w:sz w:val="22"/>
                <w:szCs w:val="22"/>
              </w:rPr>
              <w:t>cappucino</w:t>
            </w:r>
            <w:proofErr w:type="spellEnd"/>
            <w:r w:rsidRPr="00502B9A">
              <w:rPr>
                <w:rFonts w:ascii="Arial" w:hAnsi="Arial" w:cs="Arial"/>
                <w:sz w:val="22"/>
                <w:szCs w:val="22"/>
              </w:rPr>
              <w:t xml:space="preserve">, latte </w:t>
            </w:r>
            <w:proofErr w:type="spellStart"/>
            <w:r w:rsidRPr="00502B9A">
              <w:rPr>
                <w:rFonts w:ascii="Arial" w:hAnsi="Arial" w:cs="Arial"/>
                <w:sz w:val="22"/>
                <w:szCs w:val="22"/>
              </w:rPr>
              <w:t>machiato</w:t>
            </w:r>
            <w:proofErr w:type="spellEnd"/>
            <w:r w:rsidRPr="00502B9A">
              <w:rPr>
                <w:rFonts w:ascii="Arial" w:hAnsi="Arial" w:cs="Arial"/>
                <w:sz w:val="22"/>
                <w:szCs w:val="22"/>
              </w:rPr>
              <w:t>.</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sz w:val="22"/>
                <w:szCs w:val="22"/>
              </w:rPr>
              <w:t>Omówienie i wykorzystanie dodatków do kaw – czekolada (</w:t>
            </w:r>
            <w:proofErr w:type="spellStart"/>
            <w:r w:rsidRPr="00502B9A">
              <w:rPr>
                <w:rFonts w:ascii="Arial" w:hAnsi="Arial" w:cs="Arial"/>
                <w:sz w:val="22"/>
                <w:szCs w:val="22"/>
              </w:rPr>
              <w:t>mocha</w:t>
            </w:r>
            <w:proofErr w:type="spellEnd"/>
            <w:r w:rsidRPr="00502B9A">
              <w:rPr>
                <w:rFonts w:ascii="Arial" w:hAnsi="Arial" w:cs="Arial"/>
                <w:sz w:val="22"/>
                <w:szCs w:val="22"/>
              </w:rPr>
              <w:t xml:space="preserve">), lody (espresso </w:t>
            </w:r>
            <w:proofErr w:type="spellStart"/>
            <w:r w:rsidRPr="00502B9A">
              <w:rPr>
                <w:rFonts w:ascii="Arial" w:hAnsi="Arial" w:cs="Arial"/>
                <w:sz w:val="22"/>
                <w:szCs w:val="22"/>
              </w:rPr>
              <w:t>affogato</w:t>
            </w:r>
            <w:proofErr w:type="spellEnd"/>
            <w:r w:rsidRPr="00502B9A">
              <w:rPr>
                <w:rFonts w:ascii="Arial" w:hAnsi="Arial" w:cs="Arial"/>
                <w:sz w:val="22"/>
                <w:szCs w:val="22"/>
              </w:rPr>
              <w:t>), bita śmietana, sosy.</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sz w:val="22"/>
                <w:szCs w:val="22"/>
              </w:rPr>
              <w:t>Latte art – sztuka „rysowania na kawie”</w:t>
            </w:r>
            <w:r w:rsidRPr="00502B9A">
              <w:rPr>
                <w:rFonts w:ascii="Arial" w:hAnsi="Arial" w:cs="Arial"/>
                <w:sz w:val="22"/>
                <w:szCs w:val="22"/>
              </w:rPr>
              <w:br/>
              <w:t>  - serce</w:t>
            </w:r>
            <w:r w:rsidRPr="00502B9A">
              <w:rPr>
                <w:rFonts w:ascii="Arial" w:hAnsi="Arial" w:cs="Arial"/>
                <w:sz w:val="22"/>
                <w:szCs w:val="22"/>
              </w:rPr>
              <w:br/>
              <w:t>  - rozeta</w:t>
            </w:r>
            <w:r w:rsidRPr="00502B9A">
              <w:rPr>
                <w:rFonts w:ascii="Arial" w:hAnsi="Arial" w:cs="Arial"/>
                <w:sz w:val="22"/>
                <w:szCs w:val="22"/>
              </w:rPr>
              <w:br/>
              <w:t>  - tulipan i inne.</w:t>
            </w:r>
          </w:p>
        </w:tc>
        <w:tc>
          <w:tcPr>
            <w:tcW w:w="2126" w:type="dxa"/>
          </w:tcPr>
          <w:p w:rsidR="003D0DD2" w:rsidRDefault="003D0DD2" w:rsidP="006B0EEA">
            <w:pPr>
              <w:jc w:val="center"/>
              <w:rPr>
                <w:rFonts w:ascii="Arial" w:hAnsi="Arial" w:cs="Arial"/>
                <w:bCs/>
              </w:rPr>
            </w:pPr>
          </w:p>
          <w:p w:rsidR="003D0DD2" w:rsidRPr="00502B9A" w:rsidRDefault="003D0DD2" w:rsidP="006B0EEA">
            <w:pPr>
              <w:jc w:val="center"/>
              <w:rPr>
                <w:rFonts w:ascii="Arial" w:hAnsi="Arial" w:cs="Arial"/>
                <w:bCs/>
              </w:rPr>
            </w:pPr>
            <w:r w:rsidRPr="00782E41">
              <w:rPr>
                <w:rFonts w:ascii="Arial" w:hAnsi="Arial" w:cs="Arial"/>
                <w:bCs/>
                <w:color w:val="000000" w:themeColor="text1"/>
              </w:rPr>
              <w:t>60</w:t>
            </w:r>
            <w:r w:rsidRPr="00502B9A">
              <w:rPr>
                <w:rFonts w:ascii="Arial" w:hAnsi="Arial" w:cs="Arial"/>
                <w:bCs/>
              </w:rPr>
              <w:t xml:space="preserve"> godzin</w:t>
            </w:r>
          </w:p>
        </w:tc>
      </w:tr>
      <w:tr w:rsidR="003D0DD2" w:rsidRPr="00502B9A" w:rsidTr="006B0EEA">
        <w:tc>
          <w:tcPr>
            <w:tcW w:w="1806" w:type="dxa"/>
          </w:tcPr>
          <w:p w:rsidR="003D0DD2" w:rsidRPr="00502B9A" w:rsidRDefault="003D0DD2" w:rsidP="006B0EEA">
            <w:pPr>
              <w:rPr>
                <w:rFonts w:ascii="Arial" w:hAnsi="Arial" w:cs="Arial"/>
              </w:rPr>
            </w:pPr>
            <w:r w:rsidRPr="00596969">
              <w:rPr>
                <w:rFonts w:ascii="Arial" w:hAnsi="Arial" w:cs="Arial"/>
              </w:rPr>
              <w:lastRenderedPageBreak/>
              <w:t>Spawacz MAG (135) z modułem rysunku technicznego spawalniczego</w:t>
            </w:r>
          </w:p>
        </w:tc>
        <w:tc>
          <w:tcPr>
            <w:tcW w:w="4888" w:type="dxa"/>
            <w:vAlign w:val="center"/>
          </w:tcPr>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Zastosowanie elektryczności do spawania łukowego</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Urządzenia spawalnicze</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Bezpieczeństwo i higiena pracy</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Bezpieczna praca na hali produkcyjnej</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Materiały dodatkowe do spawania</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Spawanie w praktyce</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Oznaczanie i wymiarkowywanie spoin</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Metody przygotowania złączy do spawania</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Kwalifikowanie spawaczy</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Budowa i użytkowanie urządzeń do spawania – MAG</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 xml:space="preserve">Zajęcia praktyczne </w:t>
            </w:r>
          </w:p>
          <w:p w:rsidR="003D0DD2" w:rsidRPr="006A4084" w:rsidRDefault="003D0DD2" w:rsidP="003D0DD2">
            <w:pPr>
              <w:pStyle w:val="Akapitzlist"/>
              <w:numPr>
                <w:ilvl w:val="0"/>
                <w:numId w:val="31"/>
              </w:numPr>
              <w:spacing w:after="0" w:line="240" w:lineRule="auto"/>
              <w:ind w:left="386"/>
            </w:pPr>
            <w:r w:rsidRPr="006A4084">
              <w:rPr>
                <w:rFonts w:ascii="Arial" w:hAnsi="Arial" w:cs="Arial"/>
                <w:bCs/>
                <w:kern w:val="3"/>
                <w:lang w:eastAsia="zh-CN"/>
              </w:rPr>
              <w:t>Rysunek techniczny</w:t>
            </w:r>
          </w:p>
        </w:tc>
        <w:tc>
          <w:tcPr>
            <w:tcW w:w="2126" w:type="dxa"/>
          </w:tcPr>
          <w:p w:rsidR="003D0DD2" w:rsidRPr="00502B9A" w:rsidRDefault="003D0DD2" w:rsidP="006B0EEA">
            <w:pPr>
              <w:jc w:val="center"/>
              <w:rPr>
                <w:rFonts w:ascii="Arial" w:hAnsi="Arial" w:cs="Arial"/>
                <w:bCs/>
              </w:rPr>
            </w:pPr>
            <w:r>
              <w:rPr>
                <w:rFonts w:ascii="Arial" w:hAnsi="Arial" w:cs="Arial"/>
                <w:bCs/>
              </w:rPr>
              <w:t>155</w:t>
            </w:r>
          </w:p>
        </w:tc>
      </w:tr>
      <w:tr w:rsidR="003D0DD2" w:rsidRPr="00502B9A" w:rsidTr="006B0EEA">
        <w:tc>
          <w:tcPr>
            <w:tcW w:w="1806" w:type="dxa"/>
          </w:tcPr>
          <w:p w:rsidR="003D0DD2" w:rsidRPr="00596969" w:rsidRDefault="003D0DD2" w:rsidP="006B0EEA">
            <w:pPr>
              <w:rPr>
                <w:rFonts w:ascii="Arial" w:hAnsi="Arial" w:cs="Arial"/>
              </w:rPr>
            </w:pPr>
            <w:r w:rsidRPr="00596969">
              <w:rPr>
                <w:rFonts w:ascii="Arial" w:hAnsi="Arial" w:cs="Arial"/>
              </w:rPr>
              <w:t>Kurs kosmetyczny – stylizacja paznokci oraz zagęszczanie i przedłużanie rzęs</w:t>
            </w:r>
          </w:p>
        </w:tc>
        <w:tc>
          <w:tcPr>
            <w:tcW w:w="4888" w:type="dxa"/>
            <w:vAlign w:val="center"/>
          </w:tcPr>
          <w:p w:rsidR="003D0DD2" w:rsidRPr="00A50DFD" w:rsidRDefault="003D0DD2" w:rsidP="006B0EEA">
            <w:pPr>
              <w:rPr>
                <w:rFonts w:ascii="Arial" w:hAnsi="Arial" w:cs="Arial"/>
              </w:rPr>
            </w:pPr>
            <w:r w:rsidRPr="00A50DFD">
              <w:rPr>
                <w:rFonts w:ascii="Arial" w:hAnsi="Arial" w:cs="Arial"/>
              </w:rPr>
              <w:t>BHP w gabinecie kosmetycznym</w:t>
            </w:r>
          </w:p>
          <w:p w:rsidR="003D0DD2" w:rsidRPr="00A50DFD" w:rsidRDefault="003D0DD2" w:rsidP="006B0EEA">
            <w:pPr>
              <w:rPr>
                <w:rFonts w:ascii="Arial" w:hAnsi="Arial" w:cs="Arial"/>
              </w:rPr>
            </w:pPr>
            <w:r w:rsidRPr="00A50DFD">
              <w:rPr>
                <w:rFonts w:ascii="Arial" w:hAnsi="Arial" w:cs="Arial"/>
              </w:rPr>
              <w:t>Wymogi Sanepidu</w:t>
            </w:r>
          </w:p>
          <w:p w:rsidR="003D0DD2" w:rsidRPr="00A50DFD" w:rsidRDefault="003D0DD2" w:rsidP="006B0EEA">
            <w:pPr>
              <w:rPr>
                <w:rFonts w:ascii="Arial" w:hAnsi="Arial" w:cs="Arial"/>
              </w:rPr>
            </w:pPr>
            <w:r w:rsidRPr="00A50DFD">
              <w:rPr>
                <w:rFonts w:ascii="Arial" w:hAnsi="Arial" w:cs="Arial"/>
              </w:rPr>
              <w:t>Stanowisko pracy</w:t>
            </w:r>
          </w:p>
          <w:p w:rsidR="003D0DD2" w:rsidRPr="00A50DFD" w:rsidRDefault="003D0DD2" w:rsidP="006B0EEA">
            <w:pPr>
              <w:rPr>
                <w:rFonts w:ascii="Arial" w:hAnsi="Arial" w:cs="Arial"/>
              </w:rPr>
            </w:pPr>
            <w:r w:rsidRPr="00A50DFD">
              <w:rPr>
                <w:rFonts w:ascii="Arial" w:hAnsi="Arial" w:cs="Arial"/>
              </w:rPr>
              <w:t>Środki zabezpieczenia i sterylizacji</w:t>
            </w:r>
          </w:p>
          <w:p w:rsidR="003D0DD2" w:rsidRPr="00A50DFD" w:rsidRDefault="003D0DD2" w:rsidP="006B0EEA">
            <w:pPr>
              <w:rPr>
                <w:rFonts w:ascii="Arial" w:hAnsi="Arial" w:cs="Arial"/>
              </w:rPr>
            </w:pPr>
            <w:r w:rsidRPr="00A50DFD">
              <w:rPr>
                <w:rFonts w:ascii="Arial" w:hAnsi="Arial" w:cs="Arial"/>
              </w:rPr>
              <w:t>Wymagana dokumentacja do zabiegu</w:t>
            </w:r>
          </w:p>
          <w:p w:rsidR="003D0DD2" w:rsidRPr="00A50DFD" w:rsidRDefault="003D0DD2" w:rsidP="006B0EEA">
            <w:pPr>
              <w:rPr>
                <w:rFonts w:ascii="Arial" w:hAnsi="Arial" w:cs="Arial"/>
              </w:rPr>
            </w:pPr>
            <w:r w:rsidRPr="00A50DFD">
              <w:rPr>
                <w:rFonts w:ascii="Arial" w:hAnsi="Arial" w:cs="Arial"/>
              </w:rPr>
              <w:t>Ubezpieczenie zakładu</w:t>
            </w:r>
          </w:p>
          <w:p w:rsidR="003D0DD2" w:rsidRPr="00A50DFD" w:rsidRDefault="003D0DD2" w:rsidP="006B0EEA">
            <w:pPr>
              <w:rPr>
                <w:rFonts w:ascii="Arial" w:hAnsi="Arial" w:cs="Arial"/>
              </w:rPr>
            </w:pPr>
            <w:r w:rsidRPr="00A50DFD">
              <w:rPr>
                <w:rFonts w:ascii="Arial" w:hAnsi="Arial" w:cs="Arial"/>
              </w:rPr>
              <w:t xml:space="preserve">Podstawy kosmetyki </w:t>
            </w:r>
          </w:p>
          <w:p w:rsidR="003D0DD2" w:rsidRPr="00A50DFD" w:rsidRDefault="003D0DD2" w:rsidP="006B0EEA">
            <w:pPr>
              <w:rPr>
                <w:rFonts w:ascii="Arial" w:hAnsi="Arial" w:cs="Arial"/>
              </w:rPr>
            </w:pPr>
            <w:r w:rsidRPr="00A50DFD">
              <w:rPr>
                <w:rFonts w:ascii="Arial" w:hAnsi="Arial" w:cs="Arial"/>
              </w:rPr>
              <w:t>Przyrządy do zabiegu stylizacji rzęs</w:t>
            </w:r>
          </w:p>
          <w:p w:rsidR="003D0DD2" w:rsidRPr="00A50DFD" w:rsidRDefault="003D0DD2" w:rsidP="006B0EEA">
            <w:pPr>
              <w:rPr>
                <w:rFonts w:ascii="Arial" w:hAnsi="Arial" w:cs="Arial"/>
              </w:rPr>
            </w:pPr>
            <w:r w:rsidRPr="00A50DFD">
              <w:rPr>
                <w:rFonts w:ascii="Arial" w:hAnsi="Arial" w:cs="Arial"/>
              </w:rPr>
              <w:t>Akcesoria do zabiegu stylizacji rzęs</w:t>
            </w:r>
          </w:p>
          <w:p w:rsidR="003D0DD2" w:rsidRPr="00A50DFD" w:rsidRDefault="003D0DD2" w:rsidP="006B0EEA">
            <w:pPr>
              <w:rPr>
                <w:rFonts w:ascii="Arial" w:hAnsi="Arial" w:cs="Arial"/>
              </w:rPr>
            </w:pPr>
            <w:r w:rsidRPr="00A50DFD">
              <w:rPr>
                <w:rFonts w:ascii="Arial" w:hAnsi="Arial" w:cs="Arial"/>
              </w:rPr>
              <w:t>Podstawy stylizacji rzęs –metoda 1:1</w:t>
            </w:r>
          </w:p>
          <w:p w:rsidR="003D0DD2" w:rsidRPr="00A50DFD" w:rsidRDefault="003D0DD2" w:rsidP="006B0EEA">
            <w:pPr>
              <w:rPr>
                <w:rFonts w:ascii="Arial" w:hAnsi="Arial" w:cs="Arial"/>
              </w:rPr>
            </w:pPr>
            <w:r w:rsidRPr="00A50DFD">
              <w:rPr>
                <w:rFonts w:ascii="Arial" w:hAnsi="Arial" w:cs="Arial"/>
              </w:rPr>
              <w:t>Cel zabiegu i uzyskiwany efekt</w:t>
            </w:r>
          </w:p>
          <w:p w:rsidR="003D0DD2" w:rsidRPr="00A50DFD" w:rsidRDefault="003D0DD2" w:rsidP="006B0EEA">
            <w:pPr>
              <w:rPr>
                <w:rFonts w:ascii="Arial" w:hAnsi="Arial" w:cs="Arial"/>
              </w:rPr>
            </w:pPr>
            <w:r w:rsidRPr="00A50DFD">
              <w:rPr>
                <w:rFonts w:ascii="Arial" w:hAnsi="Arial" w:cs="Arial"/>
              </w:rPr>
              <w:t xml:space="preserve">Przeciwwskazania do zabiegu </w:t>
            </w:r>
          </w:p>
          <w:p w:rsidR="003D0DD2" w:rsidRPr="00A50DFD" w:rsidRDefault="003D0DD2" w:rsidP="006B0EEA">
            <w:pPr>
              <w:rPr>
                <w:rFonts w:ascii="Arial" w:hAnsi="Arial" w:cs="Arial"/>
              </w:rPr>
            </w:pPr>
            <w:r w:rsidRPr="00A50DFD">
              <w:rPr>
                <w:rFonts w:ascii="Arial" w:hAnsi="Arial" w:cs="Arial"/>
              </w:rPr>
              <w:lastRenderedPageBreak/>
              <w:t>Przygotowanie klienta do zabiegu</w:t>
            </w:r>
          </w:p>
          <w:p w:rsidR="003D0DD2" w:rsidRPr="00A50DFD" w:rsidRDefault="003D0DD2" w:rsidP="006B0EEA">
            <w:pPr>
              <w:rPr>
                <w:rFonts w:ascii="Arial" w:hAnsi="Arial" w:cs="Arial"/>
              </w:rPr>
            </w:pPr>
            <w:r w:rsidRPr="00A50DFD">
              <w:rPr>
                <w:rFonts w:ascii="Arial" w:hAnsi="Arial" w:cs="Arial"/>
              </w:rPr>
              <w:t xml:space="preserve">Przygotowanie stanowiska zabiegowego </w:t>
            </w:r>
          </w:p>
          <w:p w:rsidR="003D0DD2" w:rsidRPr="00A50DFD" w:rsidRDefault="003D0DD2" w:rsidP="006B0EEA">
            <w:pPr>
              <w:rPr>
                <w:rFonts w:ascii="Arial" w:hAnsi="Arial" w:cs="Arial"/>
              </w:rPr>
            </w:pPr>
            <w:r w:rsidRPr="00A50DFD">
              <w:rPr>
                <w:rFonts w:ascii="Arial" w:hAnsi="Arial" w:cs="Arial"/>
                <w:lang w:eastAsia="pl-PL"/>
              </w:rPr>
              <w:t>Zalecenia „przed” i „po” zabiegowe</w:t>
            </w:r>
          </w:p>
          <w:p w:rsidR="003D0DD2" w:rsidRPr="00A50DFD" w:rsidRDefault="003D0DD2" w:rsidP="006B0EEA">
            <w:pPr>
              <w:rPr>
                <w:rFonts w:ascii="Arial" w:hAnsi="Arial" w:cs="Arial"/>
              </w:rPr>
            </w:pPr>
            <w:r w:rsidRPr="00A50DFD">
              <w:rPr>
                <w:rFonts w:ascii="Arial" w:hAnsi="Arial" w:cs="Arial"/>
              </w:rPr>
              <w:t>Opis materiałów i technik wykonywania paznokci</w:t>
            </w:r>
          </w:p>
          <w:p w:rsidR="003D0DD2" w:rsidRPr="00A50DFD" w:rsidRDefault="003D0DD2" w:rsidP="006B0EEA">
            <w:pPr>
              <w:rPr>
                <w:rFonts w:ascii="Arial" w:hAnsi="Arial" w:cs="Arial"/>
              </w:rPr>
            </w:pPr>
            <w:r w:rsidRPr="00A50DFD">
              <w:rPr>
                <w:rFonts w:ascii="Arial" w:hAnsi="Arial" w:cs="Arial"/>
              </w:rPr>
              <w:t>Budowa płytki paznokcia</w:t>
            </w:r>
          </w:p>
          <w:p w:rsidR="003D0DD2" w:rsidRPr="00A50DFD" w:rsidRDefault="003D0DD2" w:rsidP="006B0EEA">
            <w:pPr>
              <w:rPr>
                <w:rFonts w:ascii="Arial" w:hAnsi="Arial" w:cs="Arial"/>
              </w:rPr>
            </w:pPr>
            <w:r w:rsidRPr="00A50DFD">
              <w:rPr>
                <w:rFonts w:ascii="Arial" w:hAnsi="Arial" w:cs="Arial"/>
              </w:rPr>
              <w:t>Informacje o chorobach paznokci</w:t>
            </w:r>
          </w:p>
          <w:p w:rsidR="003D0DD2" w:rsidRPr="006B56B3" w:rsidRDefault="003D0DD2" w:rsidP="006B0EEA">
            <w:pPr>
              <w:rPr>
                <w:rFonts w:cs="Times New Roman"/>
              </w:rPr>
            </w:pPr>
            <w:r w:rsidRPr="00A50DFD">
              <w:rPr>
                <w:rFonts w:ascii="Arial" w:hAnsi="Arial" w:cs="Arial"/>
              </w:rPr>
              <w:t xml:space="preserve">Manicure </w:t>
            </w:r>
            <w:r w:rsidRPr="00A50DFD">
              <w:rPr>
                <w:rFonts w:ascii="Arial" w:hAnsi="Arial" w:cs="Arial"/>
                <w:bCs/>
              </w:rPr>
              <w:t>hybrydowy</w:t>
            </w:r>
          </w:p>
        </w:tc>
        <w:tc>
          <w:tcPr>
            <w:tcW w:w="2126" w:type="dxa"/>
          </w:tcPr>
          <w:p w:rsidR="003D0DD2" w:rsidRDefault="003D0DD2" w:rsidP="006B0EEA">
            <w:pPr>
              <w:jc w:val="center"/>
              <w:rPr>
                <w:rFonts w:ascii="Arial" w:hAnsi="Arial" w:cs="Arial"/>
                <w:bCs/>
              </w:rPr>
            </w:pPr>
            <w:r>
              <w:rPr>
                <w:rFonts w:ascii="Arial" w:hAnsi="Arial" w:cs="Arial"/>
                <w:bCs/>
              </w:rPr>
              <w:lastRenderedPageBreak/>
              <w:t>80</w:t>
            </w:r>
          </w:p>
        </w:tc>
      </w:tr>
    </w:tbl>
    <w:p w:rsidR="003D0DD2" w:rsidRPr="00654E02" w:rsidRDefault="003D0DD2" w:rsidP="003D0DD2">
      <w:pPr>
        <w:pStyle w:val="Standard"/>
        <w:jc w:val="both"/>
        <w:rPr>
          <w:rFonts w:ascii="Arial" w:hAnsi="Arial" w:cs="Arial"/>
          <w:color w:val="000000" w:themeColor="text1"/>
          <w:sz w:val="22"/>
          <w:szCs w:val="22"/>
        </w:rPr>
      </w:pPr>
      <w:r w:rsidRPr="00502B9A">
        <w:rPr>
          <w:rFonts w:ascii="Arial" w:hAnsi="Arial" w:cs="Arial"/>
          <w:sz w:val="22"/>
          <w:szCs w:val="22"/>
        </w:rPr>
        <w:br w:type="textWrapping" w:clear="all"/>
      </w:r>
    </w:p>
    <w:p w:rsidR="003D0DD2" w:rsidRPr="00E872B8" w:rsidRDefault="003D0DD2" w:rsidP="003D0DD2">
      <w:pPr>
        <w:pStyle w:val="Akapitzlist"/>
        <w:numPr>
          <w:ilvl w:val="1"/>
          <w:numId w:val="2"/>
        </w:numPr>
        <w:spacing w:after="0" w:line="240" w:lineRule="auto"/>
        <w:ind w:left="567" w:hanging="567"/>
        <w:jc w:val="both"/>
        <w:rPr>
          <w:rFonts w:ascii="Arial" w:hAnsi="Arial" w:cs="Arial"/>
          <w:bCs/>
          <w:color w:val="000000" w:themeColor="text1"/>
          <w:lang w:eastAsia="pl-PL"/>
        </w:rPr>
      </w:pPr>
      <w:r w:rsidRPr="00654E02">
        <w:rPr>
          <w:rFonts w:ascii="Arial" w:hAnsi="Arial" w:cs="Arial"/>
          <w:color w:val="000000" w:themeColor="text1"/>
          <w:lang w:eastAsia="pl-PL"/>
        </w:rPr>
        <w:t>Zamawiający wymaga, aby Wykonawca w swojej ofercie uwzględnił wszystkie koszty związane z organizacją i realizacją kursów łącznie z kosztami wynikającymi z:</w:t>
      </w:r>
    </w:p>
    <w:p w:rsidR="003D0DD2" w:rsidRPr="00E872B8"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E872B8">
        <w:rPr>
          <w:rFonts w:ascii="Arial" w:hAnsi="Arial" w:cs="Arial"/>
          <w:color w:val="000000" w:themeColor="text1"/>
        </w:rPr>
        <w:t xml:space="preserve">zapewnienia </w:t>
      </w:r>
      <w:proofErr w:type="spellStart"/>
      <w:r w:rsidRPr="00E872B8">
        <w:rPr>
          <w:rFonts w:ascii="Arial" w:hAnsi="Arial" w:cs="Arial"/>
          <w:color w:val="000000" w:themeColor="text1"/>
        </w:rPr>
        <w:t>sal</w:t>
      </w:r>
      <w:proofErr w:type="spellEnd"/>
      <w:r w:rsidRPr="00E872B8">
        <w:rPr>
          <w:rFonts w:ascii="Arial" w:hAnsi="Arial" w:cs="Arial"/>
          <w:color w:val="000000" w:themeColor="text1"/>
        </w:rPr>
        <w:t xml:space="preserve"> szkoleniowych wyposażonych w niezbędny sprzęt, urządzenia i pomoce dydaktyczne. Budynek, w którym znajduje się sala musi być w dobrym stanie technicznym, a sala powinna spełniać wszystkie wymagania bezpieczeństwa i higieny pracy stawiane pomieszczeniom, w których organizowane są kursy / szkolenia. Sala musi posiadać swobodny dostęp do pomieszczeń sanitarnych w budynku, w którym odbywają się zajęcia (tj. WC, umywalka z dostępem do ciepłej wody, środki czystości – papier toaletowy, mydło do rąk, ręczniki),</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zapewnienia niezbędnych maszyn roboczych, sprzętu i urządzeń wymaganych do należytego wykonania niniejszego zamówienia,</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 xml:space="preserve">zapewnienia placów manewrowych niezbędnych do przeprowadzenia zajęć praktycznych </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zapewnienia wykwalifikowanej kadry prowadzącej zajęcia,</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zapewnienia, przed rozpoczęciem zajęć szkoleniowych, wszystkim uczestnikom szkoleń badań lekarskich zgodnych z obowiązującymi w tym zakresie przepisami prawa. Dodatkowo dla wszystkich kandydatów na ope</w:t>
      </w:r>
      <w:r>
        <w:rPr>
          <w:rFonts w:ascii="Arial" w:hAnsi="Arial" w:cs="Arial"/>
          <w:color w:val="000000" w:themeColor="text1"/>
        </w:rPr>
        <w:t xml:space="preserve">ratorów wózków jezdniowych </w:t>
      </w:r>
      <w:r w:rsidRPr="00654E02">
        <w:rPr>
          <w:rFonts w:ascii="Arial" w:hAnsi="Arial" w:cs="Arial"/>
          <w:color w:val="000000" w:themeColor="text1"/>
        </w:rPr>
        <w:t>badań psychotechnicznych,</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zapewnienia materiałów szkoleniowych, które zostaną nieodpłatnie przekazane uczestnikom na własność oraz materiałów eksploatacyjnych niezbędnych do przeprowadzenia zajęć praktycznych w taki sposób aby uzyskać pożądany efekt kształcenia,</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zapewnienia wszystkim uczestnikom, jeżeli przepisy szczególne tego wymagają, środków ochrony indywidualnej obejmujące w szczególności: ubranie robocze, nakrycie głowy oraz inne zabezpieczające przed działaniem niebezpiecznych i szkodliwych dla zdrowia czynników występujących w środowisku pracy. Wykonawca ponosi całkowitą odpowiedzialność za wypadki zaistniałe w przypadku dopuszczenia uczestnika do zajęć praktycznych bez środków ochrony indywidualnej przewidzianych do stosowania na danym stanowisku pracy,</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zapewnienia środków czystości niezbędnych w trakcie realizacji zajęć praktycznych (m.in.: ręczniki papierowe, mydło, pastę BHP</w:t>
      </w:r>
      <w:r>
        <w:rPr>
          <w:rFonts w:ascii="Arial" w:hAnsi="Arial" w:cs="Arial"/>
          <w:color w:val="000000" w:themeColor="text1"/>
        </w:rPr>
        <w:t>, środki dezynfekujące</w:t>
      </w:r>
      <w:r w:rsidRPr="00654E02">
        <w:rPr>
          <w:rFonts w:ascii="Arial" w:hAnsi="Arial" w:cs="Arial"/>
          <w:color w:val="000000" w:themeColor="text1"/>
        </w:rPr>
        <w:t xml:space="preserve"> itp.),</w:t>
      </w:r>
    </w:p>
    <w:p w:rsidR="003D0DD2" w:rsidRPr="008D5CE6"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 xml:space="preserve">kosztów egzaminów, po zaliczeniu których uczestnicy otrzymają wymagane uprawnienia w danym zawodzie, wydania zaświadczeń o ukończeniu szkoleń, świadectw, </w:t>
      </w:r>
      <w:r w:rsidRPr="008D5CE6">
        <w:rPr>
          <w:rFonts w:ascii="Arial" w:hAnsi="Arial" w:cs="Arial"/>
          <w:color w:val="000000" w:themeColor="text1"/>
        </w:rPr>
        <w:t>zaświadczeń i certyfikatów potwierdzających uzyskanie kwalifikacji zawodowych,</w:t>
      </w:r>
    </w:p>
    <w:p w:rsidR="003D0DD2" w:rsidRPr="008D5CE6"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8D5CE6">
        <w:rPr>
          <w:rFonts w:ascii="Arial" w:hAnsi="Arial" w:cs="Arial"/>
          <w:color w:val="000000" w:themeColor="text1"/>
        </w:rPr>
        <w:t xml:space="preserve">kosztów dojazdu z miejscowości zamieszkania uczestnika kursu do miejsca odbywania kursu oraz powrotu do miejsca zamieszkania w każdym dniu trwania kursu / egzaminu. Jeżeli uczestnik będzie dojeżdżał publicznym środkiem </w:t>
      </w:r>
      <w:r w:rsidRPr="008D5CE6">
        <w:rPr>
          <w:rFonts w:ascii="Arial" w:hAnsi="Arial" w:cs="Arial"/>
          <w:color w:val="000000" w:themeColor="text1"/>
        </w:rPr>
        <w:lastRenderedPageBreak/>
        <w:t xml:space="preserve">transportu rozliczenie odbędzie się na podstawie przedłożonych biletów, na których daty oraz godziny będą zgodne z harmonogramem zajęć i przedłożonymi listami obecności. W przypadku dojazdu własnym środkiem transportu rozliczenie będzie następować w oparciu o zaświadczenie przewoźnika PKP/PKS o kwocie najtańszego biletu na danej trasie – zaświadczenie musi zostać wystawione najwcześniej z dniem rozpoczęcia kursu (dopuszcza się również potwierdzenie ceny biletu wydrukowane ze strony internetowej przewoźnika lub ze strony </w:t>
      </w:r>
      <w:hyperlink r:id="rId8" w:history="1">
        <w:r w:rsidRPr="008D5CE6">
          <w:rPr>
            <w:rStyle w:val="Hipercze"/>
            <w:rFonts w:ascii="Arial" w:hAnsi="Arial" w:cs="Arial"/>
            <w:color w:val="000000" w:themeColor="text1"/>
          </w:rPr>
          <w:t>www.e-podroznik.pl</w:t>
        </w:r>
      </w:hyperlink>
      <w:r w:rsidRPr="008D5CE6">
        <w:rPr>
          <w:rFonts w:ascii="Arial" w:hAnsi="Arial" w:cs="Arial"/>
          <w:color w:val="000000" w:themeColor="text1"/>
        </w:rPr>
        <w:t xml:space="preserve"> lub innej równoważnej),</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w przypadku wystąpienia takiej potrzeby – zakwaterowania uczestników przez cały okres trwania szkolenia oraz egzaminów,</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cateringu – w trakcie ustalonej podczas zajęć 30-minutowej przerwy (czasu przerwy nie wlicza się do czasu trwania zajęć). Pod pojęciem cateringu należy rozumieć gorący wyporcjowany posiłek jednodaniowy o charakterze drugiego dania składającego się z dania mięsnego / rybnego o temperaturze min. 63 st. C – min. 150 g / osobę z dodatkiem ziemniaków, kaszy, ryżu lub frytek – min. 150 g / osobę oraz zestawu surówek dla każdej osoby. Obiad dla każdego uczestnika musi być podany z kompletem sztućców i serwetek oraz napojem min. 0,2 l (soki, woda mineralna).</w:t>
      </w:r>
    </w:p>
    <w:p w:rsidR="003D0DD2" w:rsidRPr="00654E02" w:rsidRDefault="003D0DD2" w:rsidP="003D0DD2">
      <w:pPr>
        <w:ind w:left="426"/>
        <w:contextualSpacing/>
        <w:jc w:val="both"/>
        <w:rPr>
          <w:rFonts w:ascii="Arial" w:hAnsi="Arial" w:cs="Arial"/>
          <w:b/>
          <w:i/>
          <w:color w:val="000000" w:themeColor="text1"/>
        </w:rPr>
      </w:pPr>
    </w:p>
    <w:p w:rsidR="003D0DD2" w:rsidRPr="00654E02" w:rsidRDefault="003D0DD2" w:rsidP="003D0DD2">
      <w:pPr>
        <w:ind w:left="426"/>
        <w:contextualSpacing/>
        <w:jc w:val="both"/>
        <w:rPr>
          <w:rFonts w:ascii="Arial" w:hAnsi="Arial" w:cs="Arial"/>
          <w:b/>
          <w:i/>
          <w:color w:val="000000" w:themeColor="text1"/>
        </w:rPr>
      </w:pPr>
      <w:r w:rsidRPr="00654E02">
        <w:rPr>
          <w:rFonts w:ascii="Arial" w:hAnsi="Arial" w:cs="Arial"/>
          <w:b/>
          <w:i/>
          <w:color w:val="000000" w:themeColor="text1"/>
        </w:rPr>
        <w:t>W przypadku skreślenia z listy uczestnika szkolenia w trakcie trwania umowy, Wykonawca zostanie o tym fakcie niezwłocznie poinformowany. W zaistniałej sytuacji Zamawiający zapłaci za wykonanie usługi proporcjonalnie do wykonanych godzin kursu.</w:t>
      </w:r>
    </w:p>
    <w:p w:rsidR="003D0DD2" w:rsidRPr="00654E02" w:rsidRDefault="003D0DD2" w:rsidP="003D0DD2">
      <w:pPr>
        <w:pStyle w:val="WW-Default"/>
        <w:numPr>
          <w:ilvl w:val="0"/>
          <w:numId w:val="2"/>
        </w:numPr>
        <w:ind w:left="567" w:hanging="567"/>
        <w:jc w:val="both"/>
        <w:rPr>
          <w:rFonts w:ascii="Arial" w:hAnsi="Arial" w:cs="Arial"/>
          <w:b/>
          <w:color w:val="000000" w:themeColor="text1"/>
          <w:sz w:val="22"/>
          <w:szCs w:val="22"/>
        </w:rPr>
      </w:pPr>
      <w:r w:rsidRPr="00654E02">
        <w:rPr>
          <w:rFonts w:ascii="Arial" w:hAnsi="Arial" w:cs="Arial"/>
          <w:b/>
          <w:color w:val="000000" w:themeColor="text1"/>
          <w:sz w:val="22"/>
          <w:szCs w:val="22"/>
        </w:rPr>
        <w:t>Wykonawca zobowiązany jest do:</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pokrycia wszystkich kos</w:t>
      </w:r>
      <w:r>
        <w:rPr>
          <w:rFonts w:ascii="Arial" w:hAnsi="Arial" w:cs="Arial"/>
          <w:color w:val="000000" w:themeColor="text1"/>
          <w:sz w:val="22"/>
          <w:szCs w:val="22"/>
        </w:rPr>
        <w:t>ztów, o których mowa w pkt. 2.11</w:t>
      </w:r>
      <w:r w:rsidRPr="00654E02">
        <w:rPr>
          <w:rFonts w:ascii="Arial" w:hAnsi="Arial" w:cs="Arial"/>
          <w:color w:val="000000" w:themeColor="text1"/>
          <w:sz w:val="22"/>
          <w:szCs w:val="22"/>
        </w:rPr>
        <w:t xml:space="preserve"> niniejszego opisu oraz wszelkich innych niezbędnych do prawidłowej realizacji zamówienia,</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działania zgodnie z Ustawą z dnia 10 maja 2018 r. o ochronie danych osobowych (Dz. U. z 2018 r., poz. 1000),</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zapewnienia kadry prowadzącej kurs posiadającej niezbędne kwalifikacje oraz doświadczenie zawodowe związane z przedmiotem zamówienia,</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przedstawienia, na 2 dni przed podpisaniem umowy, wykazu osób, które prowadzić będą zajęcia wraz z podaniem ich wykształcenia i kwalifikacji oraz załączenia do wykazu zasad ustalania zastępstw w przypadku nieobecności prowadzącego zajęcia w celu uniknięcia sytuacji odwoływania zajęć,</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 xml:space="preserve">wyznaczenia koordynatora zajęć, który będzie zobowiązany do ścisłej współpracy ze </w:t>
      </w:r>
      <w:r>
        <w:rPr>
          <w:rFonts w:ascii="Arial" w:hAnsi="Arial" w:cs="Arial"/>
          <w:color w:val="000000" w:themeColor="text1"/>
          <w:sz w:val="22"/>
          <w:szCs w:val="22"/>
        </w:rPr>
        <w:t>kierownikiem Zespołu Rozwoju Zawodowego</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zapewnienia, w miejscowości w której szkoli się grupa, pomieszczeń na potrzeby przeprowadzenia zajęć teoretycznych i praktycznych spełniających wymogi bezpieczeństwa i higieny pracy w odniesieniu do liczby uczestników szkolenia z wyposażeniem odpowiadającym potrzebom kursu,</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dostarczenia nieodpłatnie każdemu uczestnikowi szkolenia materiałów dydaktycznych i pomocniczych niezbędnych do realizacji zajęć. Wykonawca zobowiązany będzie do dostarczenia Zamawiającemu pisemnego potwierdzenia odbioru powyższych materiałów,</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zapewnienia, przed rozpoczęciem kursu, badań lekarskich dla wszystkich uczestników kursów oraz psychotechnicznych dla kandydatów na operatorów wózków jezdniowych i koparko-ładowarek. W przypadku stwierdzenia przeciwwskazań do uczestnictwa w kursie, dany uczestnik zostaje skreślony z listy, a Wykonawca nie otrzymuje zwrotu kosztów badań lekarskich i/ lub psychotechnicznych poniesionych na tę osobę,</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lastRenderedPageBreak/>
        <w:t>przygotowania i przedstawienia Zamawiającemu, najpóźniej na 2 dni przed podpisaniem umowy, harmonogramu zajęć, zgodnego z zakresem tematycznym kursu i zatwierdzonego na piśmie przez koordynatora lokalnego Zamawiającego,</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prowadzenia następującej dokumentacji stanowiącej załącznik do wzoru umowy: dziennika z tematami zajęć, terminami zajęć, godzinami trwania, liczbą godzin oraz czytelnymi podpisami osób prowadzących w danym dniu zajęcia; list obecności z czytelnymi podpisami osób uczestniczących w danym dniu zajęć; list odbioru materiałów szkoleniowych; list odbioru posiłków w każdym dniu szkolenia; list odbioru zaświadczeń o ukończeniu szkolenia, świadectw, zaświadczeń, certyfikatów i innych potwierdzających uzyskanie kwalifikacji zawodowych przez uczestników szkoleń,</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bCs/>
          <w:color w:val="000000" w:themeColor="text1"/>
          <w:sz w:val="22"/>
          <w:szCs w:val="22"/>
        </w:rPr>
        <w:t xml:space="preserve">Wykonawca będzie zobowiązany do prowadzenia monitoringu obecności osób na zajęciach i motywowania ich ze swojej strony do obecności na kursie oraz zgłaszania Zamawiającemu na adres e-mail: </w:t>
      </w:r>
      <w:hyperlink r:id="rId9" w:history="1">
        <w:r w:rsidRPr="00F36001">
          <w:rPr>
            <w:rStyle w:val="Hipercze"/>
            <w:rFonts w:ascii="Arial" w:hAnsi="Arial" w:cs="Arial"/>
            <w:bCs/>
            <w:sz w:val="22"/>
            <w:szCs w:val="22"/>
          </w:rPr>
          <w:t>c.szymik@ohp.opole.pl</w:t>
        </w:r>
      </w:hyperlink>
      <w:r w:rsidRPr="00654E02">
        <w:rPr>
          <w:rFonts w:ascii="Arial" w:hAnsi="Arial" w:cs="Arial"/>
          <w:bCs/>
          <w:color w:val="000000" w:themeColor="text1"/>
          <w:sz w:val="22"/>
          <w:szCs w:val="22"/>
        </w:rPr>
        <w:t xml:space="preserve"> każdorazowej nieobecności  uczestnika po zakończeniu każdego dnia kursu – pod rygorem odmowy zapłaty przez Zamawiającego za prowadzenie zajęć z tymi osobami,</w:t>
      </w:r>
    </w:p>
    <w:p w:rsidR="003D0DD2" w:rsidRPr="00341D76"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bCs/>
          <w:color w:val="000000" w:themeColor="text1"/>
          <w:sz w:val="22"/>
          <w:szCs w:val="22"/>
        </w:rPr>
        <w:t xml:space="preserve">przeprowadzenia zajęć teoretycznych i praktycznych zgodnie z harmonogramem zatwierdzonym przez koordynatora lokalnego z należytą starannością oraz zgodnie z wymaganiami i warunkami </w:t>
      </w:r>
      <w:r w:rsidRPr="00341D76">
        <w:rPr>
          <w:rFonts w:ascii="Arial" w:hAnsi="Arial" w:cs="Arial"/>
          <w:bCs/>
          <w:color w:val="000000" w:themeColor="text1"/>
          <w:sz w:val="22"/>
          <w:szCs w:val="22"/>
        </w:rPr>
        <w:t>określonymi w aktualnych aktach prawnych,</w:t>
      </w:r>
    </w:p>
    <w:p w:rsidR="003D0DD2" w:rsidRPr="00341D76" w:rsidRDefault="003D0DD2" w:rsidP="003D0DD2">
      <w:pPr>
        <w:pStyle w:val="WW-Default"/>
        <w:numPr>
          <w:ilvl w:val="1"/>
          <w:numId w:val="2"/>
        </w:numPr>
        <w:ind w:left="792" w:hanging="432"/>
        <w:jc w:val="both"/>
        <w:rPr>
          <w:rFonts w:ascii="Arial" w:hAnsi="Arial" w:cs="Arial"/>
          <w:b/>
          <w:color w:val="000000" w:themeColor="text1"/>
          <w:sz w:val="22"/>
          <w:szCs w:val="22"/>
        </w:rPr>
      </w:pPr>
      <w:r w:rsidRPr="00341D76">
        <w:rPr>
          <w:rFonts w:ascii="Arial" w:hAnsi="Arial" w:cs="Arial"/>
          <w:color w:val="000000" w:themeColor="text1"/>
          <w:sz w:val="22"/>
          <w:szCs w:val="22"/>
        </w:rPr>
        <w:t>wystawienia zaświadczeń o ukończeniu kursu,</w:t>
      </w:r>
    </w:p>
    <w:p w:rsidR="003D0DD2" w:rsidRPr="00341D76" w:rsidRDefault="003D0DD2" w:rsidP="003D0DD2">
      <w:pPr>
        <w:pStyle w:val="WW-Default"/>
        <w:numPr>
          <w:ilvl w:val="1"/>
          <w:numId w:val="2"/>
        </w:numPr>
        <w:ind w:left="792" w:hanging="432"/>
        <w:jc w:val="both"/>
        <w:rPr>
          <w:rFonts w:ascii="Arial" w:hAnsi="Arial" w:cs="Arial"/>
          <w:b/>
          <w:color w:val="000000" w:themeColor="text1"/>
          <w:sz w:val="22"/>
          <w:szCs w:val="22"/>
        </w:rPr>
      </w:pPr>
      <w:r w:rsidRPr="00341D76">
        <w:rPr>
          <w:rFonts w:ascii="Arial" w:hAnsi="Arial" w:cs="Arial"/>
          <w:color w:val="000000" w:themeColor="text1"/>
          <w:sz w:val="22"/>
          <w:szCs w:val="22"/>
        </w:rPr>
        <w:t xml:space="preserve">zorganizowania i pokrycia: kosztów egzaminu zewnętrznego przed komisją powołaną przez </w:t>
      </w:r>
      <w:r>
        <w:rPr>
          <w:rFonts w:ascii="Arial" w:hAnsi="Arial" w:cs="Arial"/>
          <w:color w:val="000000" w:themeColor="text1"/>
          <w:sz w:val="22"/>
          <w:szCs w:val="22"/>
        </w:rPr>
        <w:t>UDT</w:t>
      </w:r>
      <w:r w:rsidRPr="00341D76">
        <w:rPr>
          <w:rFonts w:ascii="Arial" w:hAnsi="Arial" w:cs="Arial"/>
          <w:color w:val="000000" w:themeColor="text1"/>
          <w:sz w:val="22"/>
          <w:szCs w:val="22"/>
        </w:rPr>
        <w:t xml:space="preserve"> dla uczestników kursów opisanych w pkt. 1 pkt. 1.1 Nr</w:t>
      </w:r>
      <w:r>
        <w:rPr>
          <w:rFonts w:ascii="Arial" w:hAnsi="Arial" w:cs="Arial"/>
          <w:color w:val="000000" w:themeColor="text1"/>
          <w:sz w:val="22"/>
          <w:szCs w:val="22"/>
        </w:rPr>
        <w:t xml:space="preserve"> zadania 1 i 2 </w:t>
      </w:r>
      <w:r w:rsidRPr="00341D76">
        <w:rPr>
          <w:rFonts w:ascii="Arial" w:hAnsi="Arial" w:cs="Arial"/>
          <w:color w:val="000000" w:themeColor="text1"/>
          <w:sz w:val="22"/>
          <w:szCs w:val="22"/>
        </w:rPr>
        <w:t xml:space="preserve">oraz kosztów egzaminy zewnętrznego </w:t>
      </w:r>
      <w:r>
        <w:rPr>
          <w:rFonts w:ascii="Arial" w:hAnsi="Arial" w:cs="Arial"/>
          <w:color w:val="000000" w:themeColor="text1"/>
          <w:sz w:val="22"/>
          <w:szCs w:val="22"/>
        </w:rPr>
        <w:t>przed komisją powołaną przez IS</w:t>
      </w:r>
      <w:r w:rsidRPr="00341D76">
        <w:rPr>
          <w:rFonts w:ascii="Arial" w:hAnsi="Arial" w:cs="Arial"/>
          <w:color w:val="000000" w:themeColor="text1"/>
          <w:sz w:val="22"/>
          <w:szCs w:val="22"/>
        </w:rPr>
        <w:t xml:space="preserve"> dla uczestników kursów opisanych w pkt. 1</w:t>
      </w:r>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ppkt</w:t>
      </w:r>
      <w:proofErr w:type="spellEnd"/>
      <w:r>
        <w:rPr>
          <w:rFonts w:ascii="Arial" w:hAnsi="Arial" w:cs="Arial"/>
          <w:color w:val="000000" w:themeColor="text1"/>
          <w:sz w:val="22"/>
          <w:szCs w:val="22"/>
        </w:rPr>
        <w:t xml:space="preserve"> 1.1 Nr zadania 5 </w:t>
      </w:r>
      <w:r w:rsidRPr="00341D76">
        <w:rPr>
          <w:rFonts w:ascii="Arial" w:hAnsi="Arial" w:cs="Arial"/>
          <w:color w:val="000000" w:themeColor="text1"/>
          <w:sz w:val="22"/>
          <w:szCs w:val="22"/>
        </w:rPr>
        <w:t>po których uczestnik otrzyma stosowne dokumenty potwierdzające uzyskane uprawnienia,</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ubezpieczenia wszystkich uczestników poszczególnych kursów z sumą ubezpieczenia 10 tysięcy złotych na każdą osobę (ubezpieczenie obejmuje wypadki powstałe w związku z udziałem w kursie, w drodze do miejsca odbywania kursu / powrotem do miejsca zamieszkania). Wykonawca ponosi odpowiedzialność za uczestników kursów w trakcie jego trwania, a także za ewentualne szkody (w tym z udziałem osób trzecich), które mogą powstać w związku z ich udziałem w kursie,</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 xml:space="preserve">umożliwienia Zamawiającemu przeprowadzenia kontroli zajęć oraz ich rejestracji  (fotografowanie, nagranie audio, filmowanie). Kontrola może zostać przeprowadzona na każdym etapie szkolenia. W trakcie kontroli Wykonawca jest zobowiązany do udostępnienia koordynatorowi lokalnemu wszystkich dokumentów związanych z przedmiotem zamówienia. Do przeprowadzenia kontroli uprawniony jest </w:t>
      </w:r>
      <w:r>
        <w:rPr>
          <w:rFonts w:ascii="Arial" w:hAnsi="Arial" w:cs="Arial"/>
          <w:color w:val="000000" w:themeColor="text1"/>
          <w:sz w:val="22"/>
          <w:szCs w:val="22"/>
        </w:rPr>
        <w:t>kierownik Zespołu Rozwoju Zawodowego</w:t>
      </w:r>
      <w:r w:rsidRPr="00654E02">
        <w:rPr>
          <w:rFonts w:ascii="Arial" w:hAnsi="Arial" w:cs="Arial"/>
          <w:color w:val="000000" w:themeColor="text1"/>
          <w:sz w:val="22"/>
          <w:szCs w:val="22"/>
        </w:rPr>
        <w:t xml:space="preserve"> lub inna osoba upoważniona przez Opolskiego Wojewódzkiego Komendanta OHP,</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 xml:space="preserve">dostarczenia Prowadzącemu postępowanie (na adres </w:t>
      </w:r>
      <w:r>
        <w:rPr>
          <w:rFonts w:ascii="Arial" w:hAnsi="Arial" w:cs="Arial"/>
          <w:color w:val="000000" w:themeColor="text1"/>
          <w:sz w:val="22"/>
          <w:szCs w:val="22"/>
        </w:rPr>
        <w:t>ul. Armii Krajowej 4, 45-071 Opole</w:t>
      </w:r>
      <w:r w:rsidRPr="00654E02">
        <w:rPr>
          <w:rFonts w:ascii="Arial" w:hAnsi="Arial" w:cs="Arial"/>
          <w:color w:val="000000" w:themeColor="text1"/>
          <w:sz w:val="22"/>
          <w:szCs w:val="22"/>
        </w:rPr>
        <w:t xml:space="preserve">), dokumentacji fotograficznej z zajęć teoretycznych i praktycznych zawierających min. po 3 fotografie z każdego rodzaju zajęć. Warunek zostanie uznany za spełniony jeżeli na fotografiach zostanie ujętych min. 80% uczestników każdego z kursów – oddzielnie dla zajęć teoretycznych i praktycznych. Zdjęcia można dostarczyć na płycie CD lub na adres e-mail: </w:t>
      </w:r>
      <w:hyperlink r:id="rId10" w:history="1">
        <w:r w:rsidRPr="00F36001">
          <w:rPr>
            <w:rStyle w:val="Hipercze"/>
            <w:rFonts w:ascii="Arial" w:hAnsi="Arial" w:cs="Arial"/>
            <w:sz w:val="22"/>
            <w:szCs w:val="22"/>
          </w:rPr>
          <w:t>c.szymik@ohp.opole.pl</w:t>
        </w:r>
      </w:hyperlink>
      <w:r w:rsidRPr="00654E02">
        <w:rPr>
          <w:rFonts w:ascii="Arial" w:hAnsi="Arial" w:cs="Arial"/>
          <w:color w:val="000000" w:themeColor="text1"/>
          <w:sz w:val="22"/>
          <w:szCs w:val="22"/>
        </w:rPr>
        <w:t>,</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dostarczenia Zamawiającemu (na adres</w:t>
      </w:r>
      <w:r>
        <w:rPr>
          <w:rFonts w:ascii="Arial" w:hAnsi="Arial" w:cs="Arial"/>
          <w:color w:val="000000" w:themeColor="text1"/>
          <w:sz w:val="22"/>
          <w:szCs w:val="22"/>
        </w:rPr>
        <w:t xml:space="preserve"> ul. Armii Krajowej 4, 45-071 Opole</w:t>
      </w:r>
      <w:r w:rsidRPr="00654E02">
        <w:rPr>
          <w:rFonts w:ascii="Arial" w:hAnsi="Arial" w:cs="Arial"/>
          <w:color w:val="000000" w:themeColor="text1"/>
          <w:sz w:val="22"/>
          <w:szCs w:val="22"/>
        </w:rPr>
        <w:t xml:space="preserve">), w terminie 7 dni od dnia zakończenia realizacji zadania faktury VAT (lub rachunku). </w:t>
      </w:r>
    </w:p>
    <w:p w:rsidR="003D0DD2" w:rsidRPr="00654E02" w:rsidRDefault="003D0DD2" w:rsidP="003D0DD2">
      <w:pPr>
        <w:autoSpaceDE w:val="0"/>
        <w:adjustRightInd w:val="0"/>
        <w:ind w:left="567"/>
        <w:jc w:val="both"/>
        <w:rPr>
          <w:rFonts w:ascii="Arial" w:hAnsi="Arial" w:cs="Arial"/>
          <w:bCs/>
          <w:color w:val="000000" w:themeColor="text1"/>
        </w:rPr>
      </w:pPr>
    </w:p>
    <w:p w:rsidR="003D0DD2" w:rsidRPr="00654E02" w:rsidRDefault="003D0DD2" w:rsidP="003D0DD2">
      <w:pPr>
        <w:autoSpaceDE w:val="0"/>
        <w:adjustRightInd w:val="0"/>
        <w:ind w:left="567"/>
        <w:jc w:val="both"/>
        <w:rPr>
          <w:rFonts w:ascii="Arial" w:hAnsi="Arial" w:cs="Arial"/>
          <w:bCs/>
          <w:color w:val="000000" w:themeColor="text1"/>
        </w:rPr>
      </w:pPr>
      <w:r w:rsidRPr="00654E02">
        <w:rPr>
          <w:rFonts w:ascii="Arial" w:hAnsi="Arial" w:cs="Arial"/>
          <w:color w:val="000000" w:themeColor="text1"/>
        </w:rPr>
        <w:t>Do faktury Wykonawca zobowiązany jest dołączyć:</w:t>
      </w:r>
    </w:p>
    <w:p w:rsidR="003D0DD2" w:rsidRPr="00654E02" w:rsidRDefault="003D0DD2" w:rsidP="003D0DD2">
      <w:pPr>
        <w:widowControl/>
        <w:numPr>
          <w:ilvl w:val="0"/>
          <w:numId w:val="33"/>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color w:val="000000" w:themeColor="text1"/>
        </w:rPr>
        <w:t>oryginały następujących dokumentów:</w:t>
      </w:r>
    </w:p>
    <w:p w:rsidR="003D0DD2" w:rsidRPr="00654E02" w:rsidRDefault="003D0DD2" w:rsidP="003D0DD2">
      <w:pPr>
        <w:widowControl/>
        <w:numPr>
          <w:ilvl w:val="0"/>
          <w:numId w:val="32"/>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wykaz terminów realizacji zajęć i ilość godzin,</w:t>
      </w:r>
    </w:p>
    <w:p w:rsidR="003D0DD2" w:rsidRPr="00654E02" w:rsidRDefault="003D0DD2" w:rsidP="003D0DD2">
      <w:pPr>
        <w:widowControl/>
        <w:numPr>
          <w:ilvl w:val="0"/>
          <w:numId w:val="32"/>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lastRenderedPageBreak/>
        <w:t>dzienników z tematami zajęć, terminami zajęć, godzinami trwania, liczbą godzin oraz czytelnymi podpisami osób prowadzących w danym dniu zajęcia,</w:t>
      </w:r>
    </w:p>
    <w:p w:rsidR="003D0DD2" w:rsidRPr="00654E02" w:rsidRDefault="003D0DD2" w:rsidP="003D0DD2">
      <w:pPr>
        <w:widowControl/>
        <w:numPr>
          <w:ilvl w:val="0"/>
          <w:numId w:val="32"/>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list obecności z czytelnymi podpisami osób uczestniczących w danym dniu zajęć,</w:t>
      </w:r>
    </w:p>
    <w:p w:rsidR="003D0DD2" w:rsidRPr="00654E02" w:rsidRDefault="003D0DD2" w:rsidP="003D0DD2">
      <w:pPr>
        <w:widowControl/>
        <w:numPr>
          <w:ilvl w:val="0"/>
          <w:numId w:val="32"/>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list odbioru materiałów szkoleniowych podpisanych czytelnie przez każdego uczestnika szkolenia,</w:t>
      </w:r>
    </w:p>
    <w:p w:rsidR="003D0DD2" w:rsidRPr="00654E02" w:rsidRDefault="003D0DD2" w:rsidP="003D0DD2">
      <w:pPr>
        <w:widowControl/>
        <w:numPr>
          <w:ilvl w:val="0"/>
          <w:numId w:val="32"/>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list odbioru posiłków w każdym dniu szkolenia podpisanych czytelnie przez każdego uczestnika szkolenia,</w:t>
      </w:r>
    </w:p>
    <w:p w:rsidR="003D0DD2" w:rsidRPr="00654E02" w:rsidRDefault="003D0DD2" w:rsidP="003D0DD2">
      <w:pPr>
        <w:widowControl/>
        <w:numPr>
          <w:ilvl w:val="0"/>
          <w:numId w:val="32"/>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list odbioru zaświadczeń o ukończeniu szkolenia, świadectw, zaświadczeń, certyfikatów i innych potwierdzających uzyskanie kwalifikacji zawodowych przez uczestników szkoleń podpisanych czytelnie przez każdego uczestnika szkolenia,</w:t>
      </w:r>
    </w:p>
    <w:p w:rsidR="003D0DD2" w:rsidRPr="00654E02" w:rsidRDefault="003D0DD2" w:rsidP="003D0DD2">
      <w:pPr>
        <w:autoSpaceDE w:val="0"/>
        <w:adjustRightInd w:val="0"/>
        <w:ind w:left="1440"/>
        <w:jc w:val="both"/>
        <w:rPr>
          <w:rFonts w:ascii="Arial" w:hAnsi="Arial" w:cs="Arial"/>
          <w:bCs/>
          <w:color w:val="000000" w:themeColor="text1"/>
        </w:rPr>
      </w:pPr>
    </w:p>
    <w:p w:rsidR="003D0DD2" w:rsidRPr="00654E02" w:rsidRDefault="003D0DD2" w:rsidP="003D0DD2">
      <w:pPr>
        <w:widowControl/>
        <w:numPr>
          <w:ilvl w:val="0"/>
          <w:numId w:val="33"/>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color w:val="000000" w:themeColor="text1"/>
        </w:rPr>
        <w:t>kserokopie potwierdzone za zgodność z oryginałem następujących dokumentów:</w:t>
      </w:r>
    </w:p>
    <w:p w:rsidR="003D0DD2" w:rsidRPr="00654E02" w:rsidRDefault="003D0DD2" w:rsidP="003D0DD2">
      <w:pPr>
        <w:widowControl/>
        <w:numPr>
          <w:ilvl w:val="0"/>
          <w:numId w:val="34"/>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polis ubezpieczeniowych,</w:t>
      </w:r>
    </w:p>
    <w:p w:rsidR="003D0DD2" w:rsidRPr="00654E02" w:rsidRDefault="003D0DD2" w:rsidP="003D0DD2">
      <w:pPr>
        <w:widowControl/>
        <w:numPr>
          <w:ilvl w:val="0"/>
          <w:numId w:val="34"/>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 xml:space="preserve">wydanych zaświadczeń lekarskich, w tym psychotechnicznych, </w:t>
      </w:r>
    </w:p>
    <w:p w:rsidR="003D0DD2" w:rsidRPr="00654E02" w:rsidRDefault="003D0DD2" w:rsidP="003D0DD2">
      <w:pPr>
        <w:widowControl/>
        <w:numPr>
          <w:ilvl w:val="0"/>
          <w:numId w:val="34"/>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wydanych zaświadczeń o ukończeniu kursu,</w:t>
      </w:r>
    </w:p>
    <w:p w:rsidR="003D0DD2" w:rsidRPr="00654E02" w:rsidRDefault="003D0DD2" w:rsidP="003D0DD2">
      <w:pPr>
        <w:widowControl/>
        <w:numPr>
          <w:ilvl w:val="0"/>
          <w:numId w:val="34"/>
        </w:numPr>
        <w:suppressAutoHyphens w:val="0"/>
        <w:autoSpaceDE w:val="0"/>
        <w:autoSpaceDN/>
        <w:adjustRightInd w:val="0"/>
        <w:jc w:val="both"/>
        <w:textAlignment w:val="auto"/>
        <w:rPr>
          <w:rFonts w:ascii="Arial" w:hAnsi="Arial" w:cs="Arial"/>
          <w:bCs/>
          <w:i/>
          <w:color w:val="000000" w:themeColor="text1"/>
        </w:rPr>
      </w:pPr>
      <w:r w:rsidRPr="00654E02">
        <w:rPr>
          <w:rFonts w:ascii="Arial" w:hAnsi="Arial" w:cs="Arial"/>
          <w:bCs/>
          <w:color w:val="000000" w:themeColor="text1"/>
        </w:rPr>
        <w:t xml:space="preserve">potwierdzenie </w:t>
      </w:r>
      <w:r>
        <w:rPr>
          <w:rFonts w:ascii="Arial" w:hAnsi="Arial" w:cs="Arial"/>
          <w:bCs/>
          <w:color w:val="000000" w:themeColor="text1"/>
        </w:rPr>
        <w:t>zapłaty za egzamin – dot. IS</w:t>
      </w:r>
      <w:r w:rsidRPr="00654E02">
        <w:rPr>
          <w:rFonts w:ascii="Arial" w:hAnsi="Arial" w:cs="Arial"/>
          <w:bCs/>
          <w:color w:val="000000" w:themeColor="text1"/>
        </w:rPr>
        <w:t xml:space="preserve"> oraz UDT,</w:t>
      </w:r>
    </w:p>
    <w:p w:rsidR="003D0DD2" w:rsidRPr="00654E02" w:rsidRDefault="003D0DD2" w:rsidP="003D0DD2">
      <w:pPr>
        <w:widowControl/>
        <w:numPr>
          <w:ilvl w:val="0"/>
          <w:numId w:val="34"/>
        </w:numPr>
        <w:suppressAutoHyphens w:val="0"/>
        <w:autoSpaceDE w:val="0"/>
        <w:autoSpaceDN/>
        <w:adjustRightInd w:val="0"/>
        <w:jc w:val="both"/>
        <w:textAlignment w:val="auto"/>
        <w:rPr>
          <w:rFonts w:ascii="Arial" w:hAnsi="Arial" w:cs="Arial"/>
          <w:bCs/>
          <w:i/>
          <w:color w:val="000000" w:themeColor="text1"/>
        </w:rPr>
      </w:pPr>
      <w:r w:rsidRPr="00654E02">
        <w:rPr>
          <w:rFonts w:ascii="Arial" w:hAnsi="Arial" w:cs="Arial"/>
          <w:color w:val="000000" w:themeColor="text1"/>
        </w:rPr>
        <w:t>zaświadczeń kwalifikacyjnych do obsługi urządzeń transportu bliskiego wydanych przez organ właściwej jednostki Urzędu Dozoru Technicznego,</w:t>
      </w:r>
    </w:p>
    <w:p w:rsidR="003D0DD2" w:rsidRPr="00654E02" w:rsidRDefault="003D0DD2" w:rsidP="003D0DD2">
      <w:pPr>
        <w:widowControl/>
        <w:numPr>
          <w:ilvl w:val="0"/>
          <w:numId w:val="34"/>
        </w:numPr>
        <w:suppressAutoHyphens w:val="0"/>
        <w:autoSpaceDE w:val="0"/>
        <w:autoSpaceDN/>
        <w:adjustRightInd w:val="0"/>
        <w:jc w:val="both"/>
        <w:textAlignment w:val="auto"/>
        <w:rPr>
          <w:rFonts w:ascii="Arial" w:hAnsi="Arial" w:cs="Arial"/>
          <w:bCs/>
          <w:i/>
          <w:color w:val="000000" w:themeColor="text1"/>
        </w:rPr>
      </w:pPr>
      <w:r w:rsidRPr="00654E02">
        <w:rPr>
          <w:rFonts w:ascii="Arial" w:hAnsi="Arial" w:cs="Arial"/>
          <w:color w:val="000000" w:themeColor="text1"/>
        </w:rPr>
        <w:t xml:space="preserve">świadectw nadania uprawnień oraz Książek wydanych przez </w:t>
      </w:r>
      <w:r>
        <w:rPr>
          <w:rFonts w:ascii="Arial" w:hAnsi="Arial" w:cs="Arial"/>
          <w:color w:val="000000" w:themeColor="text1"/>
        </w:rPr>
        <w:t>IS</w:t>
      </w:r>
      <w:r w:rsidRPr="00654E02">
        <w:rPr>
          <w:rFonts w:ascii="Arial" w:hAnsi="Arial" w:cs="Arial"/>
          <w:color w:val="000000" w:themeColor="text1"/>
        </w:rPr>
        <w:t>.</w:t>
      </w:r>
    </w:p>
    <w:p w:rsidR="003D0DD2" w:rsidRPr="00654E02" w:rsidRDefault="003D0DD2" w:rsidP="003D0DD2">
      <w:pPr>
        <w:autoSpaceDE w:val="0"/>
        <w:adjustRightInd w:val="0"/>
        <w:ind w:left="1440"/>
        <w:jc w:val="both"/>
        <w:rPr>
          <w:rFonts w:ascii="Arial" w:hAnsi="Arial" w:cs="Arial"/>
          <w:bCs/>
          <w:i/>
          <w:color w:val="000000" w:themeColor="text1"/>
        </w:rPr>
      </w:pPr>
    </w:p>
    <w:p w:rsidR="003D0DD2" w:rsidRPr="00654E02" w:rsidRDefault="003D0DD2" w:rsidP="003D0DD2">
      <w:pPr>
        <w:autoSpaceDE w:val="0"/>
        <w:adjustRightInd w:val="0"/>
        <w:ind w:left="142"/>
        <w:jc w:val="both"/>
        <w:rPr>
          <w:rFonts w:ascii="Arial" w:hAnsi="Arial" w:cs="Arial"/>
          <w:bCs/>
          <w:i/>
          <w:color w:val="000000" w:themeColor="text1"/>
        </w:rPr>
      </w:pPr>
      <w:r w:rsidRPr="00654E02">
        <w:rPr>
          <w:rFonts w:ascii="Arial" w:hAnsi="Arial" w:cs="Arial"/>
          <w:bCs/>
          <w:i/>
          <w:color w:val="000000" w:themeColor="text1"/>
        </w:rPr>
        <w:t>Wzory: dziennika zajęć, listy obecności załączniki do wzoru umowy stanowiącej zał. nr 2 do WZUS.</w:t>
      </w:r>
    </w:p>
    <w:p w:rsidR="003D0DD2" w:rsidRPr="00654E02" w:rsidRDefault="003D0DD2" w:rsidP="003D0DD2">
      <w:pPr>
        <w:autoSpaceDE w:val="0"/>
        <w:adjustRightInd w:val="0"/>
        <w:ind w:left="142"/>
        <w:jc w:val="both"/>
        <w:rPr>
          <w:rFonts w:ascii="Arial" w:hAnsi="Arial" w:cs="Arial"/>
          <w:bCs/>
          <w:i/>
          <w:color w:val="000000" w:themeColor="text1"/>
        </w:rPr>
      </w:pPr>
    </w:p>
    <w:p w:rsidR="003D0DD2" w:rsidRPr="00654E02" w:rsidRDefault="003D0DD2" w:rsidP="003D0DD2">
      <w:pPr>
        <w:tabs>
          <w:tab w:val="left" w:pos="709"/>
        </w:tabs>
        <w:autoSpaceDE w:val="0"/>
        <w:adjustRightInd w:val="0"/>
        <w:jc w:val="both"/>
        <w:rPr>
          <w:rFonts w:ascii="Arial" w:hAnsi="Arial" w:cs="Arial"/>
          <w:color w:val="000000" w:themeColor="text1"/>
        </w:rPr>
      </w:pPr>
      <w:r w:rsidRPr="00654E02">
        <w:rPr>
          <w:rFonts w:ascii="Arial" w:hAnsi="Arial" w:cs="Arial"/>
          <w:color w:val="000000" w:themeColor="text1"/>
        </w:rPr>
        <w:t xml:space="preserve">Zamawiający zastrzega sobie prawo wglądu do dokumentacji Wykonawcy, w tym finansowej, związanej z realizacją zamówienia, przez siebie jak i inne organy zewnętrzne uprawnione do jego kontroli. Prawo to obowiązuje do </w:t>
      </w:r>
      <w:r>
        <w:rPr>
          <w:rFonts w:ascii="Arial" w:hAnsi="Arial" w:cs="Arial"/>
          <w:color w:val="000000" w:themeColor="text1"/>
        </w:rPr>
        <w:t>31.12.2025</w:t>
      </w:r>
      <w:r w:rsidRPr="00654E02">
        <w:rPr>
          <w:rFonts w:ascii="Arial" w:hAnsi="Arial" w:cs="Arial"/>
          <w:color w:val="000000" w:themeColor="text1"/>
        </w:rPr>
        <w:t xml:space="preserve"> r.</w:t>
      </w:r>
    </w:p>
    <w:p w:rsidR="003D0DD2" w:rsidRPr="00154E04" w:rsidRDefault="003D0DD2" w:rsidP="00E162FD">
      <w:pPr>
        <w:pStyle w:val="Bezodstpw"/>
        <w:ind w:left="786"/>
        <w:jc w:val="both"/>
        <w:rPr>
          <w:rFonts w:ascii="Arial" w:hAnsi="Arial" w:cs="Arial"/>
          <w:color w:val="000000" w:themeColor="text1"/>
        </w:rPr>
      </w:pPr>
    </w:p>
    <w:p w:rsidR="00E162FD" w:rsidRPr="00154E04" w:rsidRDefault="00E162FD" w:rsidP="00E162FD">
      <w:pPr>
        <w:autoSpaceDE w:val="0"/>
        <w:adjustRightInd w:val="0"/>
        <w:jc w:val="both"/>
        <w:rPr>
          <w:rFonts w:ascii="Arial" w:eastAsia="Times New Roman" w:hAnsi="Arial" w:cs="Arial"/>
          <w:b/>
          <w:color w:val="000000" w:themeColor="text1"/>
          <w:sz w:val="22"/>
          <w:szCs w:val="22"/>
          <w:lang w:eastAsia="pl-PL"/>
        </w:rPr>
      </w:pPr>
      <w:r w:rsidRPr="00154E04">
        <w:rPr>
          <w:rFonts w:ascii="Arial" w:eastAsia="Times New Roman" w:hAnsi="Arial" w:cs="Arial"/>
          <w:b/>
          <w:bCs/>
          <w:color w:val="000000" w:themeColor="text1"/>
          <w:sz w:val="22"/>
          <w:szCs w:val="22"/>
          <w:lang w:eastAsia="pl-PL"/>
        </w:rPr>
        <w:t xml:space="preserve">II.1.4) </w:t>
      </w:r>
      <w:r w:rsidRPr="00154E04">
        <w:rPr>
          <w:rFonts w:ascii="Arial" w:eastAsia="Times New Roman" w:hAnsi="Arial" w:cs="Arial"/>
          <w:b/>
          <w:color w:val="000000" w:themeColor="text1"/>
          <w:sz w:val="22"/>
          <w:szCs w:val="22"/>
          <w:lang w:eastAsia="pl-PL"/>
        </w:rPr>
        <w:t xml:space="preserve">Kody Wspólnego Słownika Zamówień: </w:t>
      </w:r>
    </w:p>
    <w:p w:rsidR="00E162FD" w:rsidRPr="00E162FD" w:rsidRDefault="00E162FD" w:rsidP="00E162FD">
      <w:pPr>
        <w:autoSpaceDE w:val="0"/>
        <w:adjustRightInd w:val="0"/>
        <w:jc w:val="both"/>
        <w:rPr>
          <w:rFonts w:ascii="Arial" w:eastAsia="Times New Roman" w:hAnsi="Arial" w:cs="Arial"/>
          <w:b/>
          <w:color w:val="FF0000"/>
          <w:sz w:val="22"/>
          <w:szCs w:val="22"/>
          <w:lang w:eastAsia="pl-PL"/>
        </w:rPr>
      </w:pPr>
      <w:r w:rsidRPr="00154E04">
        <w:rPr>
          <w:rFonts w:ascii="Arial" w:hAnsi="Arial" w:cs="Arial"/>
          <w:color w:val="000000" w:themeColor="text1"/>
          <w:sz w:val="22"/>
          <w:szCs w:val="22"/>
        </w:rPr>
        <w:t>80530000-8 – Usługi szkolenia zawodowego</w:t>
      </w:r>
      <w:r w:rsidRPr="00E162FD">
        <w:rPr>
          <w:rFonts w:ascii="Arial" w:eastAsia="Times New Roman" w:hAnsi="Arial" w:cs="Arial"/>
          <w:b/>
          <w:color w:val="FF0000"/>
          <w:sz w:val="22"/>
          <w:szCs w:val="22"/>
          <w:lang w:eastAsia="pl-PL"/>
        </w:rPr>
        <w:tab/>
        <w:t xml:space="preserve"> </w:t>
      </w:r>
    </w:p>
    <w:p w:rsidR="00E162FD" w:rsidRPr="00DC3807" w:rsidRDefault="00E162FD" w:rsidP="00E162FD">
      <w:pPr>
        <w:autoSpaceDE w:val="0"/>
        <w:adjustRightInd w:val="0"/>
        <w:jc w:val="both"/>
        <w:rPr>
          <w:rFonts w:ascii="Arial" w:eastAsia="Times New Roman" w:hAnsi="Arial" w:cs="Arial"/>
          <w:bCs/>
          <w:color w:val="000000" w:themeColor="text1"/>
          <w:sz w:val="22"/>
          <w:szCs w:val="22"/>
          <w:lang w:eastAsia="pl-PL"/>
        </w:rPr>
      </w:pPr>
    </w:p>
    <w:p w:rsidR="00E162FD" w:rsidRPr="00DC3807" w:rsidRDefault="00E162FD" w:rsidP="00E162FD">
      <w:pPr>
        <w:tabs>
          <w:tab w:val="left" w:pos="720"/>
        </w:tabs>
        <w:autoSpaceDE w:val="0"/>
        <w:adjustRightInd w:val="0"/>
        <w:jc w:val="both"/>
        <w:rPr>
          <w:rFonts w:ascii="Arial" w:eastAsia="Times New Roman" w:hAnsi="Arial" w:cs="Arial"/>
          <w:color w:val="000000" w:themeColor="text1"/>
          <w:sz w:val="22"/>
          <w:szCs w:val="22"/>
          <w:lang w:eastAsia="pl-PL"/>
        </w:rPr>
      </w:pPr>
      <w:r w:rsidRPr="00DC3807">
        <w:rPr>
          <w:rFonts w:ascii="Arial" w:eastAsia="Times New Roman" w:hAnsi="Arial" w:cs="Arial"/>
          <w:color w:val="000000" w:themeColor="text1"/>
          <w:sz w:val="22"/>
          <w:szCs w:val="22"/>
          <w:lang w:eastAsia="pl-PL"/>
        </w:rPr>
        <w:t>Informacja na temat możliwości powierzenia przez wykonawcę wykonania części lub całości zamówienia podwykonawcom:</w:t>
      </w:r>
    </w:p>
    <w:p w:rsidR="00E162FD" w:rsidRPr="00DC3807" w:rsidRDefault="00E162FD" w:rsidP="00E162FD">
      <w:pPr>
        <w:tabs>
          <w:tab w:val="left" w:pos="720"/>
        </w:tabs>
        <w:autoSpaceDE w:val="0"/>
        <w:adjustRightInd w:val="0"/>
        <w:jc w:val="both"/>
        <w:rPr>
          <w:rFonts w:ascii="Arial" w:eastAsia="Times New Roman" w:hAnsi="Arial" w:cs="Arial"/>
          <w:b/>
          <w:color w:val="000000" w:themeColor="text1"/>
          <w:sz w:val="22"/>
          <w:szCs w:val="22"/>
          <w:lang w:eastAsia="pl-PL"/>
        </w:rPr>
      </w:pPr>
      <w:r w:rsidRPr="00DC3807">
        <w:rPr>
          <w:rFonts w:ascii="Arial" w:eastAsia="Times New Roman" w:hAnsi="Arial" w:cs="Arial"/>
          <w:b/>
          <w:color w:val="000000" w:themeColor="text1"/>
          <w:sz w:val="22"/>
          <w:szCs w:val="22"/>
          <w:lang w:eastAsia="pl-PL"/>
        </w:rPr>
        <w:t>Wykonawca musi wskazać w formularzu ofertowym  część zamówienia, którą zamierza powierzyć podwykonawcom. W przypadku powierzenia części zamówienia podwykonawcom należy podać firmę podwykonawcy.</w:t>
      </w:r>
    </w:p>
    <w:p w:rsidR="00E162FD" w:rsidRPr="00DC3807" w:rsidRDefault="00E162FD" w:rsidP="00E162FD">
      <w:pPr>
        <w:tabs>
          <w:tab w:val="left" w:pos="720"/>
        </w:tabs>
        <w:autoSpaceDE w:val="0"/>
        <w:adjustRightInd w:val="0"/>
        <w:jc w:val="both"/>
        <w:rPr>
          <w:rFonts w:ascii="Arial" w:eastAsia="Times New Roman" w:hAnsi="Arial" w:cs="Arial"/>
          <w:b/>
          <w:color w:val="000000" w:themeColor="text1"/>
          <w:sz w:val="22"/>
          <w:szCs w:val="22"/>
          <w:lang w:eastAsia="pl-PL"/>
        </w:rPr>
      </w:pPr>
    </w:p>
    <w:p w:rsidR="00E162FD" w:rsidRPr="00DC3807" w:rsidRDefault="00E162FD" w:rsidP="00E162FD">
      <w:pPr>
        <w:rPr>
          <w:rFonts w:ascii="Arial" w:eastAsia="Times New Roman" w:hAnsi="Arial" w:cs="Arial"/>
          <w:color w:val="000000" w:themeColor="text1"/>
          <w:sz w:val="22"/>
          <w:szCs w:val="22"/>
          <w:lang w:eastAsia="pl-PL"/>
        </w:rPr>
      </w:pPr>
      <w:r w:rsidRPr="00DC3807">
        <w:rPr>
          <w:rFonts w:ascii="Arial" w:eastAsia="Times New Roman" w:hAnsi="Arial" w:cs="Arial"/>
          <w:b/>
          <w:bCs/>
          <w:color w:val="000000" w:themeColor="text1"/>
          <w:sz w:val="22"/>
          <w:szCs w:val="22"/>
          <w:lang w:eastAsia="pl-PL"/>
        </w:rPr>
        <w:t>II.2) CZAS TRWANIA ZAMÓWIENIA LUB TERMIN WYKONANIA:</w:t>
      </w:r>
      <w:r w:rsidRPr="00DC3807">
        <w:rPr>
          <w:rFonts w:ascii="Arial" w:eastAsia="Times New Roman" w:hAnsi="Arial" w:cs="Arial"/>
          <w:color w:val="000000" w:themeColor="text1"/>
          <w:sz w:val="22"/>
          <w:szCs w:val="22"/>
          <w:lang w:eastAsia="pl-PL"/>
        </w:rPr>
        <w:t xml:space="preserve"> </w:t>
      </w:r>
    </w:p>
    <w:p w:rsidR="00E162FD" w:rsidRPr="00DC3807" w:rsidRDefault="00E162FD" w:rsidP="00E162FD">
      <w:pPr>
        <w:rPr>
          <w:rFonts w:ascii="Arial" w:eastAsia="Times New Roman" w:hAnsi="Arial" w:cs="Arial"/>
          <w:color w:val="000000" w:themeColor="text1"/>
          <w:sz w:val="22"/>
          <w:szCs w:val="22"/>
          <w:lang w:eastAsia="pl-PL"/>
        </w:rPr>
      </w:pPr>
      <w:r w:rsidRPr="00DC3807">
        <w:rPr>
          <w:rFonts w:ascii="Arial" w:eastAsia="Times New Roman" w:hAnsi="Arial" w:cs="Arial"/>
          <w:color w:val="000000" w:themeColor="text1"/>
          <w:sz w:val="22"/>
          <w:szCs w:val="22"/>
          <w:lang w:eastAsia="pl-PL"/>
        </w:rPr>
        <w:t xml:space="preserve">Od dnia podpisania umowy do </w:t>
      </w:r>
      <w:r w:rsidR="00D5737A">
        <w:rPr>
          <w:rFonts w:ascii="Arial" w:eastAsia="Times New Roman" w:hAnsi="Arial" w:cs="Arial"/>
          <w:color w:val="000000" w:themeColor="text1"/>
          <w:sz w:val="22"/>
          <w:szCs w:val="22"/>
          <w:lang w:eastAsia="pl-PL"/>
        </w:rPr>
        <w:t>30.11</w:t>
      </w:r>
      <w:r w:rsidRPr="00DC3807">
        <w:rPr>
          <w:rFonts w:ascii="Arial" w:eastAsia="Times New Roman" w:hAnsi="Arial" w:cs="Arial"/>
          <w:color w:val="000000" w:themeColor="text1"/>
          <w:sz w:val="22"/>
          <w:szCs w:val="22"/>
          <w:lang w:eastAsia="pl-PL"/>
        </w:rPr>
        <w:t>.20</w:t>
      </w:r>
      <w:r w:rsidR="003D0DD2">
        <w:rPr>
          <w:rFonts w:ascii="Arial" w:eastAsia="Times New Roman" w:hAnsi="Arial" w:cs="Arial"/>
          <w:color w:val="000000" w:themeColor="text1"/>
          <w:sz w:val="22"/>
          <w:szCs w:val="22"/>
          <w:lang w:eastAsia="pl-PL"/>
        </w:rPr>
        <w:t>20</w:t>
      </w:r>
      <w:r w:rsidRPr="00DC3807">
        <w:rPr>
          <w:rFonts w:ascii="Arial" w:eastAsia="Times New Roman" w:hAnsi="Arial" w:cs="Arial"/>
          <w:color w:val="000000" w:themeColor="text1"/>
          <w:sz w:val="22"/>
          <w:szCs w:val="22"/>
          <w:lang w:eastAsia="pl-PL"/>
        </w:rPr>
        <w:t xml:space="preserve"> r.</w:t>
      </w:r>
    </w:p>
    <w:p w:rsidR="00E162FD" w:rsidRPr="00DC3807" w:rsidRDefault="00E162FD" w:rsidP="00E162FD">
      <w:pPr>
        <w:spacing w:before="100" w:beforeAutospacing="1" w:after="100" w:afterAutospacing="1"/>
        <w:rPr>
          <w:rFonts w:ascii="Arial" w:eastAsia="Times New Roman" w:hAnsi="Arial" w:cs="Arial"/>
          <w:color w:val="000000" w:themeColor="text1"/>
          <w:sz w:val="22"/>
          <w:szCs w:val="22"/>
          <w:lang w:eastAsia="pl-PL"/>
        </w:rPr>
      </w:pPr>
      <w:r w:rsidRPr="00DC3807">
        <w:rPr>
          <w:rFonts w:ascii="Arial" w:eastAsia="Times New Roman" w:hAnsi="Arial" w:cs="Arial"/>
          <w:color w:val="000000" w:themeColor="text1"/>
          <w:sz w:val="22"/>
          <w:szCs w:val="22"/>
          <w:lang w:eastAsia="pl-PL"/>
        </w:rPr>
        <w:t>SEKCJA III: INFORMACJE O CHARAKTERZE PRAWNYM, EKONOMICZNYM, FINANSOWYM I TECHNICZNYM</w:t>
      </w:r>
    </w:p>
    <w:p w:rsidR="00E162FD" w:rsidRPr="00555A58" w:rsidRDefault="00E162FD" w:rsidP="00E162FD">
      <w:pPr>
        <w:spacing w:before="100" w:beforeAutospacing="1" w:after="100" w:afterAutospacing="1"/>
        <w:rPr>
          <w:rFonts w:ascii="Arial" w:eastAsia="Times New Roman" w:hAnsi="Arial" w:cs="Arial"/>
          <w:b/>
          <w:bCs/>
          <w:color w:val="000000" w:themeColor="text1"/>
          <w:sz w:val="22"/>
          <w:szCs w:val="22"/>
          <w:lang w:eastAsia="pl-PL"/>
        </w:rPr>
      </w:pPr>
      <w:r w:rsidRPr="00DC3807">
        <w:rPr>
          <w:rFonts w:ascii="Arial" w:eastAsia="Times New Roman" w:hAnsi="Arial" w:cs="Arial"/>
          <w:b/>
          <w:bCs/>
          <w:color w:val="000000" w:themeColor="text1"/>
          <w:sz w:val="22"/>
          <w:szCs w:val="22"/>
          <w:lang w:eastAsia="pl-PL"/>
        </w:rPr>
        <w:lastRenderedPageBreak/>
        <w:t xml:space="preserve">III.3) WARUNKI UDZIAŁU W POSTĘPOWANIU ORAZ OPIS SPOSOBU DOKONYWANIA </w:t>
      </w:r>
      <w:r w:rsidRPr="00555A58">
        <w:rPr>
          <w:rFonts w:ascii="Arial" w:eastAsia="Times New Roman" w:hAnsi="Arial" w:cs="Arial"/>
          <w:b/>
          <w:bCs/>
          <w:color w:val="000000" w:themeColor="text1"/>
          <w:sz w:val="22"/>
          <w:szCs w:val="22"/>
          <w:lang w:eastAsia="pl-PL"/>
        </w:rPr>
        <w:t>OCENY SPEŁNIANIA TYCH WARUNKÓW</w:t>
      </w:r>
    </w:p>
    <w:p w:rsidR="00E162FD" w:rsidRPr="00555A58" w:rsidRDefault="00E162FD" w:rsidP="00E162FD">
      <w:pPr>
        <w:spacing w:before="100" w:beforeAutospacing="1" w:after="100" w:afterAutospacing="1"/>
        <w:rPr>
          <w:rFonts w:ascii="Arial" w:eastAsia="Times New Roman" w:hAnsi="Arial" w:cs="Arial"/>
          <w:b/>
          <w:bCs/>
          <w:color w:val="000000" w:themeColor="text1"/>
          <w:sz w:val="22"/>
          <w:szCs w:val="22"/>
          <w:u w:val="single"/>
          <w:lang w:eastAsia="pl-PL"/>
        </w:rPr>
      </w:pPr>
      <w:r w:rsidRPr="00555A58">
        <w:rPr>
          <w:rFonts w:ascii="Arial" w:eastAsia="Times New Roman" w:hAnsi="Arial" w:cs="Arial"/>
          <w:b/>
          <w:bCs/>
          <w:color w:val="000000" w:themeColor="text1"/>
          <w:sz w:val="22"/>
          <w:szCs w:val="22"/>
          <w:u w:val="single"/>
          <w:lang w:eastAsia="pl-PL"/>
        </w:rPr>
        <w:t>Warunki udziału w postępowaniu na zamówienie na usługi społeczne</w:t>
      </w:r>
    </w:p>
    <w:p w:rsidR="00E162FD" w:rsidRPr="00555A58" w:rsidRDefault="00E162FD" w:rsidP="00E162FD">
      <w:pPr>
        <w:pStyle w:val="Bezodstpw"/>
        <w:ind w:left="567" w:hanging="425"/>
        <w:jc w:val="both"/>
        <w:rPr>
          <w:rFonts w:ascii="Arial" w:hAnsi="Arial" w:cs="Arial"/>
          <w:color w:val="000000" w:themeColor="text1"/>
        </w:rPr>
      </w:pPr>
      <w:r w:rsidRPr="00555A58">
        <w:rPr>
          <w:rFonts w:ascii="Arial" w:hAnsi="Arial" w:cs="Arial"/>
          <w:color w:val="000000" w:themeColor="text1"/>
        </w:rPr>
        <w:t>1.1. W    postępowaniu    mogą   wziąć   udział    Wykonawcy,    którzy    spełniają    warunki    udziału w zamówieniu społecznym, oraz nie podlegają wykluczaniu (wzór oświadczeń w formularzu ofertowym).</w:t>
      </w:r>
    </w:p>
    <w:p w:rsidR="00E162FD" w:rsidRPr="00555A58" w:rsidRDefault="00E162FD" w:rsidP="00E162FD">
      <w:pPr>
        <w:spacing w:after="40"/>
        <w:jc w:val="both"/>
        <w:rPr>
          <w:rFonts w:ascii="Arial" w:eastAsia="Times New Roman" w:hAnsi="Arial" w:cs="Arial"/>
          <w:b/>
          <w:color w:val="000000" w:themeColor="text1"/>
          <w:sz w:val="22"/>
          <w:szCs w:val="22"/>
          <w:lang w:eastAsia="pl-PL"/>
        </w:rPr>
      </w:pPr>
    </w:p>
    <w:p w:rsidR="00E162FD" w:rsidRPr="00555A58" w:rsidRDefault="00E162FD" w:rsidP="00E162FD">
      <w:pPr>
        <w:pStyle w:val="Akapitzlist"/>
        <w:numPr>
          <w:ilvl w:val="1"/>
          <w:numId w:val="9"/>
        </w:numPr>
        <w:spacing w:after="40" w:line="240" w:lineRule="auto"/>
        <w:ind w:left="567" w:hanging="425"/>
        <w:jc w:val="both"/>
        <w:rPr>
          <w:rFonts w:ascii="Arial" w:eastAsia="Times New Roman" w:hAnsi="Arial" w:cs="Arial"/>
          <w:color w:val="000000" w:themeColor="text1"/>
          <w:lang w:eastAsia="pl-PL"/>
        </w:rPr>
      </w:pPr>
      <w:r w:rsidRPr="00555A58">
        <w:rPr>
          <w:rFonts w:ascii="Arial" w:eastAsia="Times New Roman" w:hAnsi="Arial" w:cs="Arial"/>
          <w:color w:val="000000" w:themeColor="text1"/>
          <w:lang w:eastAsia="pl-PL"/>
        </w:rPr>
        <w:t xml:space="preserve">O udzielenie zamówienia mogą ubiegać się Wykonawcy, którzy: </w:t>
      </w:r>
    </w:p>
    <w:p w:rsidR="00E162FD" w:rsidRPr="00555A58" w:rsidRDefault="00E162FD" w:rsidP="00E162FD">
      <w:pPr>
        <w:spacing w:after="40"/>
        <w:ind w:left="426" w:hanging="142"/>
        <w:jc w:val="both"/>
        <w:rPr>
          <w:rFonts w:ascii="Arial" w:eastAsia="Times New Roman" w:hAnsi="Arial" w:cs="Arial"/>
          <w:b/>
          <w:color w:val="000000" w:themeColor="text1"/>
          <w:sz w:val="22"/>
          <w:szCs w:val="22"/>
          <w:lang w:eastAsia="pl-PL"/>
        </w:rPr>
      </w:pPr>
      <w:r w:rsidRPr="00555A58">
        <w:rPr>
          <w:rFonts w:ascii="Arial" w:eastAsia="Times New Roman" w:hAnsi="Arial" w:cs="Arial"/>
          <w:bCs/>
          <w:color w:val="000000" w:themeColor="text1"/>
          <w:sz w:val="22"/>
          <w:szCs w:val="22"/>
          <w:lang w:eastAsia="pl-PL"/>
        </w:rPr>
        <w:t xml:space="preserve">    </w:t>
      </w:r>
      <w:r w:rsidRPr="00555A58">
        <w:rPr>
          <w:rFonts w:ascii="Arial" w:eastAsia="Times New Roman" w:hAnsi="Arial" w:cs="Arial"/>
          <w:b/>
          <w:bCs/>
          <w:color w:val="000000" w:themeColor="text1"/>
          <w:sz w:val="22"/>
          <w:szCs w:val="22"/>
          <w:lang w:eastAsia="pl-PL"/>
        </w:rPr>
        <w:t xml:space="preserve">Nie podlegają wykluczeniu. </w:t>
      </w:r>
    </w:p>
    <w:p w:rsidR="00E162FD" w:rsidRPr="00555A58" w:rsidRDefault="00E162FD" w:rsidP="00E162FD">
      <w:pPr>
        <w:spacing w:after="40"/>
        <w:ind w:left="567"/>
        <w:jc w:val="both"/>
        <w:rPr>
          <w:rFonts w:ascii="Arial" w:eastAsia="Times New Roman" w:hAnsi="Arial" w:cs="Arial"/>
          <w:color w:val="000000" w:themeColor="text1"/>
          <w:sz w:val="22"/>
          <w:szCs w:val="22"/>
          <w:lang w:eastAsia="pl-PL"/>
        </w:rPr>
      </w:pPr>
      <w:r w:rsidRPr="00555A58">
        <w:rPr>
          <w:rFonts w:ascii="Arial" w:eastAsia="Times New Roman" w:hAnsi="Arial" w:cs="Arial"/>
          <w:bCs/>
          <w:color w:val="000000" w:themeColor="text1"/>
          <w:sz w:val="22"/>
          <w:szCs w:val="22"/>
          <w:lang w:eastAsia="pl-PL"/>
        </w:rPr>
        <w:t>Z postępowania o udzielenie zamówienia wyklucza się:</w:t>
      </w:r>
    </w:p>
    <w:p w:rsidR="00E162FD" w:rsidRPr="00555A58" w:rsidRDefault="00E162FD" w:rsidP="00E162FD">
      <w:pPr>
        <w:pStyle w:val="Akapitzlist"/>
        <w:numPr>
          <w:ilvl w:val="0"/>
          <w:numId w:val="6"/>
        </w:numPr>
        <w:spacing w:after="0" w:line="240" w:lineRule="auto"/>
        <w:ind w:left="709" w:hanging="283"/>
        <w:jc w:val="both"/>
        <w:rPr>
          <w:rFonts w:ascii="Arial" w:hAnsi="Arial" w:cs="Arial"/>
          <w:color w:val="000000" w:themeColor="text1"/>
        </w:rPr>
      </w:pPr>
      <w:r w:rsidRPr="00555A58">
        <w:rPr>
          <w:rFonts w:ascii="Arial" w:hAnsi="Arial" w:cs="Arial"/>
          <w:color w:val="000000" w:themeColor="text1"/>
        </w:rPr>
        <w:t>wykonawcę, który nie wykazał spełniania warunków udziału w postępowaniu lub nie został zaproszony do negocjacji lub złożenia ofert wstępnych albo ofert, lub nie wykazał braku podstaw wykluczenia;</w:t>
      </w:r>
    </w:p>
    <w:p w:rsidR="00E162FD" w:rsidRPr="00555A58" w:rsidRDefault="00E162FD" w:rsidP="00E162FD">
      <w:pPr>
        <w:widowControl/>
        <w:numPr>
          <w:ilvl w:val="0"/>
          <w:numId w:val="6"/>
        </w:numPr>
        <w:suppressAutoHyphens w:val="0"/>
        <w:autoSpaceDN/>
        <w:ind w:left="709" w:hanging="283"/>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będącego osobą fizyczną, którego prawomocnie skazano za przestępstwo:</w:t>
      </w:r>
    </w:p>
    <w:p w:rsidR="00E162FD" w:rsidRPr="00555A58" w:rsidRDefault="00E162FD" w:rsidP="00E162FD">
      <w:pPr>
        <w:tabs>
          <w:tab w:val="left" w:pos="680"/>
          <w:tab w:val="num" w:pos="709"/>
        </w:tabs>
        <w:ind w:left="709" w:hanging="283"/>
        <w:jc w:val="both"/>
        <w:rPr>
          <w:rFonts w:ascii="Arial" w:hAnsi="Arial" w:cs="Arial"/>
          <w:color w:val="000000" w:themeColor="text1"/>
          <w:sz w:val="22"/>
          <w:szCs w:val="22"/>
        </w:rPr>
      </w:pPr>
      <w:r w:rsidRPr="00555A58">
        <w:rPr>
          <w:rFonts w:ascii="Arial" w:hAnsi="Arial" w:cs="Arial"/>
          <w:color w:val="000000" w:themeColor="text1"/>
          <w:sz w:val="22"/>
          <w:szCs w:val="22"/>
        </w:rPr>
        <w:t xml:space="preserve">- </w:t>
      </w:r>
      <w:r w:rsidRPr="00555A58">
        <w:rPr>
          <w:rFonts w:ascii="Arial" w:hAnsi="Arial" w:cs="Arial"/>
          <w:color w:val="000000" w:themeColor="text1"/>
          <w:sz w:val="22"/>
          <w:szCs w:val="22"/>
        </w:rPr>
        <w:tab/>
        <w:t xml:space="preserve">o którym mowa w art. 165a, art. 181-188, art. 189a, art. 218-221, art. 228-230a, art. 250a, art. 258 lub art. 270-309 ustawy z dnia 6 czerwca 1997 r. - Kodeks karny (Dz. U. z 2016 r. poz. 1137, z </w:t>
      </w:r>
      <w:proofErr w:type="spellStart"/>
      <w:r w:rsidRPr="00555A58">
        <w:rPr>
          <w:rFonts w:ascii="Arial" w:hAnsi="Arial" w:cs="Arial"/>
          <w:color w:val="000000" w:themeColor="text1"/>
          <w:sz w:val="22"/>
          <w:szCs w:val="22"/>
        </w:rPr>
        <w:t>późn</w:t>
      </w:r>
      <w:proofErr w:type="spellEnd"/>
      <w:r w:rsidRPr="00555A58">
        <w:rPr>
          <w:rFonts w:ascii="Arial" w:hAnsi="Arial" w:cs="Arial"/>
          <w:color w:val="000000" w:themeColor="text1"/>
          <w:sz w:val="22"/>
          <w:szCs w:val="22"/>
        </w:rPr>
        <w:t>. zm.) lub art. 46 lub art. 48 ustawy z dnia 25 czerwca 2010 r. o sporcie (Dz. U. z 2016 r. poz. 176, 1170 i 1171 oraz z 2017 r. poz. 60 i 1051),</w:t>
      </w:r>
    </w:p>
    <w:p w:rsidR="00E162FD" w:rsidRPr="00555A58" w:rsidRDefault="00E162FD" w:rsidP="00E162FD">
      <w:pPr>
        <w:tabs>
          <w:tab w:val="left" w:pos="680"/>
          <w:tab w:val="num" w:pos="709"/>
        </w:tabs>
        <w:ind w:left="709" w:hanging="283"/>
        <w:jc w:val="both"/>
        <w:rPr>
          <w:rFonts w:ascii="Arial" w:hAnsi="Arial" w:cs="Arial"/>
          <w:color w:val="000000" w:themeColor="text1"/>
          <w:sz w:val="22"/>
          <w:szCs w:val="22"/>
        </w:rPr>
      </w:pPr>
      <w:r w:rsidRPr="00555A58">
        <w:rPr>
          <w:rFonts w:ascii="Arial" w:hAnsi="Arial" w:cs="Arial"/>
          <w:color w:val="000000" w:themeColor="text1"/>
          <w:sz w:val="22"/>
          <w:szCs w:val="22"/>
        </w:rPr>
        <w:t>-</w:t>
      </w:r>
      <w:r w:rsidRPr="00555A58">
        <w:rPr>
          <w:rFonts w:ascii="Arial" w:hAnsi="Arial" w:cs="Arial"/>
          <w:color w:val="000000" w:themeColor="text1"/>
          <w:sz w:val="22"/>
          <w:szCs w:val="22"/>
        </w:rPr>
        <w:tab/>
        <w:t>o charakterze terrorystycznym, o którym mowa w art. 115 § 20 ustawy z dnia 6 czerwca 1997 r</w:t>
      </w:r>
    </w:p>
    <w:p w:rsidR="00E162FD" w:rsidRPr="00555A58" w:rsidRDefault="00E162FD" w:rsidP="00E162FD">
      <w:pPr>
        <w:tabs>
          <w:tab w:val="left" w:pos="680"/>
          <w:tab w:val="num" w:pos="709"/>
        </w:tabs>
        <w:ind w:left="709" w:hanging="283"/>
        <w:jc w:val="both"/>
        <w:rPr>
          <w:rFonts w:ascii="Arial" w:hAnsi="Arial" w:cs="Arial"/>
          <w:color w:val="000000" w:themeColor="text1"/>
          <w:sz w:val="22"/>
          <w:szCs w:val="22"/>
        </w:rPr>
      </w:pPr>
      <w:r w:rsidRPr="00555A58">
        <w:rPr>
          <w:rFonts w:ascii="Arial" w:hAnsi="Arial" w:cs="Arial"/>
          <w:color w:val="000000" w:themeColor="text1"/>
          <w:sz w:val="22"/>
          <w:szCs w:val="22"/>
        </w:rPr>
        <w:t>-   Kodeks karny,</w:t>
      </w:r>
    </w:p>
    <w:p w:rsidR="00E162FD" w:rsidRPr="00555A58" w:rsidRDefault="00E162FD" w:rsidP="00E162FD">
      <w:pPr>
        <w:tabs>
          <w:tab w:val="left" w:pos="680"/>
          <w:tab w:val="num" w:pos="709"/>
        </w:tabs>
        <w:ind w:left="709" w:hanging="283"/>
        <w:jc w:val="both"/>
        <w:rPr>
          <w:rFonts w:ascii="Arial" w:hAnsi="Arial" w:cs="Arial"/>
          <w:color w:val="000000" w:themeColor="text1"/>
          <w:sz w:val="22"/>
          <w:szCs w:val="22"/>
        </w:rPr>
      </w:pPr>
      <w:r w:rsidRPr="00555A58">
        <w:rPr>
          <w:rFonts w:ascii="Arial" w:hAnsi="Arial" w:cs="Arial"/>
          <w:color w:val="000000" w:themeColor="text1"/>
          <w:sz w:val="22"/>
          <w:szCs w:val="22"/>
        </w:rPr>
        <w:t>-</w:t>
      </w:r>
      <w:r w:rsidRPr="00555A58">
        <w:rPr>
          <w:rFonts w:ascii="Arial" w:hAnsi="Arial" w:cs="Arial"/>
          <w:color w:val="000000" w:themeColor="text1"/>
          <w:sz w:val="22"/>
          <w:szCs w:val="22"/>
        </w:rPr>
        <w:tab/>
        <w:t>skarbowe,</w:t>
      </w:r>
    </w:p>
    <w:p w:rsidR="00E162FD" w:rsidRPr="00555A58" w:rsidRDefault="00E162FD" w:rsidP="00E162FD">
      <w:pPr>
        <w:tabs>
          <w:tab w:val="left" w:pos="680"/>
          <w:tab w:val="num" w:pos="709"/>
        </w:tabs>
        <w:ind w:left="709" w:hanging="283"/>
        <w:jc w:val="both"/>
        <w:rPr>
          <w:rFonts w:ascii="Arial" w:hAnsi="Arial" w:cs="Arial"/>
          <w:color w:val="000000" w:themeColor="text1"/>
          <w:sz w:val="22"/>
          <w:szCs w:val="22"/>
        </w:rPr>
      </w:pPr>
      <w:r w:rsidRPr="00555A58">
        <w:rPr>
          <w:rFonts w:ascii="Arial" w:hAnsi="Arial" w:cs="Arial"/>
          <w:color w:val="000000" w:themeColor="text1"/>
          <w:sz w:val="22"/>
          <w:szCs w:val="22"/>
        </w:rPr>
        <w:t>-</w:t>
      </w:r>
      <w:r w:rsidRPr="00555A58">
        <w:rPr>
          <w:rFonts w:ascii="Arial" w:hAnsi="Arial" w:cs="Arial"/>
          <w:color w:val="000000" w:themeColor="text1"/>
          <w:sz w:val="22"/>
          <w:szCs w:val="22"/>
        </w:rPr>
        <w:tab/>
        <w:t>o którym mowa w art. 9 lub art. 10 ustawy z dnia 15 czerwca 2012 r. o skutkach powierzania wykonywania pracy cudzoziemcom przebywającym wbrew przepisom na terytorium Rzeczypospolitej Polskiej (Dz. U. poz. 769);</w:t>
      </w:r>
    </w:p>
    <w:p w:rsidR="00E162FD" w:rsidRPr="00555A58" w:rsidRDefault="00E162FD" w:rsidP="00E162FD">
      <w:pPr>
        <w:widowControl/>
        <w:numPr>
          <w:ilvl w:val="0"/>
          <w:numId w:val="6"/>
        </w:numPr>
        <w:suppressAutoHyphens w:val="0"/>
        <w:autoSpaceDN/>
        <w:ind w:left="709" w:hanging="283"/>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555A58">
        <w:rPr>
          <w:rFonts w:ascii="Arial" w:hAnsi="Arial" w:cs="Arial"/>
          <w:color w:val="000000" w:themeColor="text1"/>
          <w:sz w:val="22"/>
          <w:szCs w:val="22"/>
        </w:rPr>
        <w:t>ppkt</w:t>
      </w:r>
      <w:proofErr w:type="spellEnd"/>
      <w:r w:rsidRPr="00555A58">
        <w:rPr>
          <w:rFonts w:ascii="Arial" w:hAnsi="Arial" w:cs="Arial"/>
          <w:color w:val="000000" w:themeColor="text1"/>
          <w:sz w:val="22"/>
          <w:szCs w:val="22"/>
        </w:rPr>
        <w:t xml:space="preserve"> b.;</w:t>
      </w:r>
    </w:p>
    <w:p w:rsidR="00E162FD" w:rsidRPr="00555A58" w:rsidRDefault="00E162FD" w:rsidP="00E162FD">
      <w:pPr>
        <w:widowControl/>
        <w:numPr>
          <w:ilvl w:val="0"/>
          <w:numId w:val="6"/>
        </w:numPr>
        <w:suppressAutoHyphens w:val="0"/>
        <w:autoSpaceDN/>
        <w:ind w:left="709" w:hanging="283"/>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162FD" w:rsidRPr="00555A58" w:rsidRDefault="00E162FD" w:rsidP="00E162FD">
      <w:pPr>
        <w:widowControl/>
        <w:numPr>
          <w:ilvl w:val="0"/>
          <w:numId w:val="6"/>
        </w:numPr>
        <w:suppressAutoHyphens w:val="0"/>
        <w:autoSpaceDN/>
        <w:ind w:left="709" w:hanging="283"/>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który bezprawnie wpływał lub próbował wpłynąć na czynności zamawiającego lub pozyskać informacje poufne, mogące dać mu przewagę w postępowaniu o udzielenie zamówienia;</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2016 r. poz. 1541 oraz z 2017 r. poz. 724 i 933);</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wobec którego orzeczono tytułem środka zapobiegawczego zakaz ubiegania się o zamówienia publiczne;</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wykonawców, którzy należąc do tej samej grupy kapitałowej, w rozumieniu ustawy z dnia 16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w:t>
      </w:r>
    </w:p>
    <w:p w:rsidR="00E162FD" w:rsidRPr="00E162FD" w:rsidRDefault="00E162FD" w:rsidP="00E162FD">
      <w:pPr>
        <w:tabs>
          <w:tab w:val="left" w:pos="408"/>
        </w:tabs>
        <w:ind w:left="720"/>
        <w:jc w:val="both"/>
        <w:rPr>
          <w:rFonts w:ascii="Arial" w:hAnsi="Arial" w:cs="Arial"/>
          <w:color w:val="FF0000"/>
          <w:sz w:val="22"/>
          <w:szCs w:val="22"/>
        </w:rPr>
      </w:pPr>
    </w:p>
    <w:p w:rsidR="00E162FD" w:rsidRPr="00154E04" w:rsidRDefault="00E162FD" w:rsidP="00154E04">
      <w:pPr>
        <w:spacing w:after="40"/>
        <w:ind w:left="567"/>
        <w:jc w:val="both"/>
        <w:rPr>
          <w:rFonts w:ascii="Arial" w:eastAsia="Times New Roman" w:hAnsi="Arial" w:cs="Arial"/>
          <w:color w:val="000000" w:themeColor="text1"/>
          <w:sz w:val="22"/>
          <w:szCs w:val="22"/>
          <w:lang w:eastAsia="pl-PL"/>
        </w:rPr>
      </w:pPr>
      <w:r w:rsidRPr="00154E04">
        <w:rPr>
          <w:rFonts w:ascii="Arial" w:eastAsia="Times New Roman" w:hAnsi="Arial" w:cs="Arial"/>
          <w:b/>
          <w:color w:val="000000" w:themeColor="text1"/>
          <w:sz w:val="22"/>
          <w:szCs w:val="22"/>
          <w:lang w:eastAsia="pl-PL"/>
        </w:rPr>
        <w:t>Spełniają warunki udziału w postępowaniu dotyczące:</w:t>
      </w:r>
      <w:r w:rsidRPr="00154E04">
        <w:rPr>
          <w:rFonts w:ascii="Arial" w:eastAsia="Times New Roman" w:hAnsi="Arial" w:cs="Arial"/>
          <w:color w:val="000000" w:themeColor="text1"/>
          <w:sz w:val="22"/>
          <w:szCs w:val="22"/>
          <w:lang w:eastAsia="pl-PL"/>
        </w:rPr>
        <w:t xml:space="preserve">   </w:t>
      </w:r>
      <w:r w:rsidRPr="00154E04">
        <w:rPr>
          <w:rFonts w:ascii="Arial" w:eastAsia="Times New Roman" w:hAnsi="Arial" w:cs="Arial"/>
          <w:b/>
          <w:color w:val="000000" w:themeColor="text1"/>
          <w:sz w:val="22"/>
          <w:szCs w:val="22"/>
          <w:lang w:eastAsia="pl-PL"/>
        </w:rPr>
        <w:t>Spełniają warunki udziału w postępowaniu dotyczące:</w:t>
      </w:r>
    </w:p>
    <w:p w:rsidR="00E162FD" w:rsidRPr="00154E04" w:rsidRDefault="00E162FD" w:rsidP="00E162FD">
      <w:pPr>
        <w:widowControl/>
        <w:numPr>
          <w:ilvl w:val="0"/>
          <w:numId w:val="7"/>
        </w:numPr>
        <w:tabs>
          <w:tab w:val="num" w:pos="709"/>
          <w:tab w:val="left" w:pos="851"/>
        </w:tabs>
        <w:suppressAutoHyphens w:val="0"/>
        <w:autoSpaceDN/>
        <w:spacing w:after="40"/>
        <w:ind w:left="567" w:hanging="283"/>
        <w:jc w:val="both"/>
        <w:textAlignment w:val="auto"/>
        <w:rPr>
          <w:rFonts w:ascii="Arial" w:eastAsia="Times New Roman" w:hAnsi="Arial" w:cs="Arial"/>
          <w:color w:val="000000" w:themeColor="text1"/>
          <w:sz w:val="22"/>
          <w:szCs w:val="22"/>
        </w:rPr>
      </w:pPr>
      <w:r w:rsidRPr="00154E04">
        <w:rPr>
          <w:rFonts w:ascii="Arial" w:eastAsia="Times New Roman" w:hAnsi="Arial" w:cs="Arial"/>
          <w:bCs/>
          <w:color w:val="000000" w:themeColor="text1"/>
          <w:sz w:val="22"/>
          <w:szCs w:val="22"/>
        </w:rPr>
        <w:t xml:space="preserve">kompetencji lub uprawnień do prowadzenia określonej działalności zawodowej, o ile wynika to z odrębnych przepisów. </w:t>
      </w:r>
    </w:p>
    <w:p w:rsidR="00E162FD" w:rsidRPr="00154E04" w:rsidRDefault="00E162FD" w:rsidP="00E162FD">
      <w:pPr>
        <w:pStyle w:val="Bezodstpw"/>
        <w:ind w:left="567"/>
        <w:jc w:val="both"/>
        <w:rPr>
          <w:rFonts w:ascii="Arial" w:eastAsia="Times New Roman" w:hAnsi="Arial" w:cs="Arial"/>
          <w:color w:val="000000" w:themeColor="text1"/>
          <w:lang w:eastAsia="pl-PL"/>
        </w:rPr>
      </w:pPr>
      <w:r w:rsidRPr="00154E04">
        <w:rPr>
          <w:rFonts w:ascii="Arial" w:eastAsia="Times New Roman" w:hAnsi="Arial" w:cs="Arial"/>
          <w:color w:val="000000" w:themeColor="text1"/>
          <w:lang w:eastAsia="pl-PL"/>
        </w:rPr>
        <w:t>- posiadania przez instytucje szkolące  wpisu do rejestru instytucji szkoleniowych Wojewódzkiego Urzędu Pracy (prowadzonego w trybie art. 20 ustawy „O promocji zatrudnienia i instytucjach rynku pracy”).  Zamawiający żąda złożenia i podpisania Oświadczenia o posiadaniu wymaganego wpisu. (Wzór oświadczenia w formularzu ofertowym)</w:t>
      </w:r>
    </w:p>
    <w:p w:rsidR="00E162FD" w:rsidRPr="00154E04" w:rsidRDefault="00E162FD" w:rsidP="00E162FD">
      <w:pPr>
        <w:widowControl/>
        <w:numPr>
          <w:ilvl w:val="0"/>
          <w:numId w:val="7"/>
        </w:numPr>
        <w:tabs>
          <w:tab w:val="num" w:pos="709"/>
          <w:tab w:val="left" w:pos="851"/>
        </w:tabs>
        <w:suppressAutoHyphens w:val="0"/>
        <w:autoSpaceDN/>
        <w:spacing w:after="40"/>
        <w:ind w:left="567" w:hanging="283"/>
        <w:jc w:val="both"/>
        <w:textAlignment w:val="auto"/>
        <w:rPr>
          <w:rFonts w:ascii="Arial" w:eastAsia="Times New Roman" w:hAnsi="Arial" w:cs="Arial"/>
          <w:color w:val="000000" w:themeColor="text1"/>
          <w:sz w:val="22"/>
          <w:szCs w:val="22"/>
        </w:rPr>
      </w:pPr>
      <w:r w:rsidRPr="00154E04">
        <w:rPr>
          <w:rFonts w:ascii="Arial" w:eastAsia="Times New Roman" w:hAnsi="Arial" w:cs="Arial"/>
          <w:bCs/>
          <w:color w:val="000000" w:themeColor="text1"/>
          <w:sz w:val="22"/>
          <w:szCs w:val="22"/>
        </w:rPr>
        <w:t>sytuacji ekonomicznej lub finansowej.</w:t>
      </w:r>
    </w:p>
    <w:p w:rsidR="00E162FD" w:rsidRPr="00154E04" w:rsidRDefault="00E162FD" w:rsidP="00E162FD">
      <w:pPr>
        <w:tabs>
          <w:tab w:val="num" w:pos="709"/>
          <w:tab w:val="left" w:pos="851"/>
        </w:tabs>
        <w:spacing w:after="40"/>
        <w:ind w:left="567" w:hanging="283"/>
        <w:jc w:val="both"/>
        <w:rPr>
          <w:rFonts w:ascii="Arial" w:eastAsia="Times New Roman" w:hAnsi="Arial" w:cs="Arial"/>
          <w:color w:val="000000" w:themeColor="text1"/>
          <w:sz w:val="22"/>
          <w:szCs w:val="22"/>
        </w:rPr>
      </w:pPr>
      <w:r w:rsidRPr="00154E04">
        <w:rPr>
          <w:rFonts w:ascii="Arial" w:eastAsia="Times New Roman" w:hAnsi="Arial" w:cs="Arial"/>
          <w:b/>
          <w:color w:val="000000" w:themeColor="text1"/>
          <w:sz w:val="22"/>
          <w:szCs w:val="22"/>
        </w:rPr>
        <w:t xml:space="preserve">   </w:t>
      </w:r>
      <w:r w:rsidRPr="00154E04">
        <w:rPr>
          <w:rFonts w:ascii="Arial" w:eastAsia="Times New Roman" w:hAnsi="Arial" w:cs="Arial"/>
          <w:b/>
          <w:color w:val="000000" w:themeColor="text1"/>
          <w:sz w:val="22"/>
          <w:szCs w:val="22"/>
        </w:rPr>
        <w:tab/>
      </w:r>
      <w:r w:rsidRPr="00154E04">
        <w:rPr>
          <w:rFonts w:ascii="Arial" w:eastAsia="Times New Roman" w:hAnsi="Arial" w:cs="Arial"/>
          <w:color w:val="000000" w:themeColor="text1"/>
          <w:sz w:val="22"/>
          <w:szCs w:val="22"/>
        </w:rPr>
        <w:t>Zamawiający nie stawia szczegółowych wymagań w tym zakresie</w:t>
      </w:r>
    </w:p>
    <w:p w:rsidR="00E162FD" w:rsidRPr="00154E04" w:rsidRDefault="00E162FD" w:rsidP="00E162FD">
      <w:pPr>
        <w:widowControl/>
        <w:numPr>
          <w:ilvl w:val="0"/>
          <w:numId w:val="7"/>
        </w:numPr>
        <w:tabs>
          <w:tab w:val="num" w:pos="709"/>
          <w:tab w:val="left" w:pos="851"/>
        </w:tabs>
        <w:suppressAutoHyphens w:val="0"/>
        <w:autoSpaceDN/>
        <w:spacing w:after="40"/>
        <w:ind w:left="567" w:hanging="283"/>
        <w:jc w:val="both"/>
        <w:textAlignment w:val="auto"/>
        <w:rPr>
          <w:rFonts w:ascii="Arial" w:eastAsia="Times New Roman" w:hAnsi="Arial" w:cs="Arial"/>
          <w:color w:val="000000" w:themeColor="text1"/>
          <w:sz w:val="22"/>
          <w:szCs w:val="22"/>
        </w:rPr>
      </w:pPr>
      <w:r w:rsidRPr="00154E04">
        <w:rPr>
          <w:rFonts w:ascii="Arial" w:eastAsia="Times New Roman" w:hAnsi="Arial" w:cs="Arial"/>
          <w:color w:val="000000" w:themeColor="text1"/>
          <w:sz w:val="22"/>
          <w:szCs w:val="22"/>
        </w:rPr>
        <w:t xml:space="preserve">zdolności technicznej lub zawodowej. </w:t>
      </w:r>
    </w:p>
    <w:p w:rsidR="00E162FD" w:rsidRPr="00154E04" w:rsidRDefault="00E162FD" w:rsidP="00E162FD">
      <w:pPr>
        <w:tabs>
          <w:tab w:val="num" w:pos="709"/>
          <w:tab w:val="left" w:pos="851"/>
        </w:tabs>
        <w:spacing w:after="40"/>
        <w:ind w:left="567"/>
        <w:jc w:val="both"/>
        <w:rPr>
          <w:rFonts w:ascii="Arial" w:eastAsia="Times New Roman" w:hAnsi="Arial" w:cs="Arial"/>
          <w:color w:val="000000" w:themeColor="text1"/>
          <w:sz w:val="22"/>
          <w:szCs w:val="22"/>
        </w:rPr>
      </w:pPr>
      <w:r w:rsidRPr="00154E04">
        <w:rPr>
          <w:rFonts w:ascii="Arial" w:eastAsia="Times New Roman" w:hAnsi="Arial" w:cs="Arial"/>
          <w:color w:val="000000" w:themeColor="text1"/>
          <w:sz w:val="22"/>
          <w:szCs w:val="22"/>
        </w:rPr>
        <w:t xml:space="preserve">Kurs </w:t>
      </w:r>
      <w:r w:rsidRPr="00154E04">
        <w:rPr>
          <w:rFonts w:ascii="Arial" w:eastAsia="Times New Roman" w:hAnsi="Arial" w:cs="Arial"/>
          <w:bCs/>
          <w:color w:val="000000" w:themeColor="text1"/>
          <w:sz w:val="22"/>
          <w:szCs w:val="22"/>
        </w:rPr>
        <w:t>mogą prowadzić tylko i wyłącznie instruktorzy posiadający stosowne uprawnienia do prowadzenia kursów danego typu, o ile są one wymagane odrębnymi przepisami. Zamawiający może zażądać od Wykonawcy przed podpisaniem umowy kserokopii dokumentów uprawniających do prowadzenia zajęć.</w:t>
      </w:r>
    </w:p>
    <w:p w:rsidR="00E162FD" w:rsidRPr="00E162FD" w:rsidRDefault="00E162FD" w:rsidP="00E162FD">
      <w:pPr>
        <w:tabs>
          <w:tab w:val="num" w:pos="709"/>
          <w:tab w:val="left" w:pos="851"/>
        </w:tabs>
        <w:spacing w:after="40"/>
        <w:ind w:left="567" w:hanging="283"/>
        <w:jc w:val="both"/>
        <w:rPr>
          <w:rFonts w:ascii="Arial" w:eastAsia="Times New Roman" w:hAnsi="Arial" w:cs="Arial"/>
          <w:color w:val="FF0000"/>
          <w:sz w:val="22"/>
          <w:szCs w:val="22"/>
          <w:lang w:eastAsia="pl-PL"/>
        </w:rPr>
      </w:pPr>
    </w:p>
    <w:p w:rsidR="007B08DE" w:rsidRPr="00D55909" w:rsidRDefault="007B08DE" w:rsidP="007B08DE">
      <w:pPr>
        <w:spacing w:after="40"/>
        <w:ind w:left="272"/>
        <w:jc w:val="both"/>
        <w:rPr>
          <w:rFonts w:ascii="Arial" w:hAnsi="Arial" w:cs="Arial"/>
          <w:b/>
          <w:bCs/>
          <w:color w:val="000000" w:themeColor="text1"/>
          <w:sz w:val="22"/>
          <w:szCs w:val="22"/>
        </w:rPr>
      </w:pPr>
      <w:r w:rsidRPr="00D55909">
        <w:rPr>
          <w:rFonts w:ascii="Arial" w:hAnsi="Arial" w:cs="Arial"/>
          <w:b/>
          <w:bCs/>
          <w:color w:val="000000" w:themeColor="text1"/>
          <w:sz w:val="22"/>
          <w:szCs w:val="22"/>
        </w:rPr>
        <w:t>Warunki zostaną spełnione, jeśli wykonawca złoży oświadczenia wg wzorów w formularzu ofertowym – (oświadczenia nr 2, 3, 4 i 5) o spełnianiu warunków udziału, o braku podstaw do wykluczenia, o posiadaniu wpisu do WUP, oraz oświadczenie o braku przynależności do grupy kapitałowej, lub złoży listę członków grupy kapitałowej.</w:t>
      </w:r>
      <w:r w:rsidRPr="00D55909">
        <w:rPr>
          <w:rFonts w:ascii="Arial" w:hAnsi="Arial" w:cs="Arial"/>
          <w:b/>
          <w:color w:val="000000" w:themeColor="text1"/>
          <w:sz w:val="22"/>
          <w:szCs w:val="22"/>
        </w:rPr>
        <w:t xml:space="preserve"> Oświadczenie o przynależności do grupy kapitałowej należy dosłać w terminie do 3 dni od ogłoszenia protokołu z otwarcia ofert na stronie Zamawiającego.</w:t>
      </w:r>
    </w:p>
    <w:p w:rsidR="00E162FD" w:rsidRPr="00E162FD" w:rsidRDefault="00E162FD" w:rsidP="00E162FD">
      <w:pPr>
        <w:pStyle w:val="Bezodstpw"/>
        <w:jc w:val="both"/>
        <w:rPr>
          <w:rFonts w:ascii="Arial" w:eastAsia="Times New Roman" w:hAnsi="Arial" w:cs="Arial"/>
          <w:color w:val="FF0000"/>
          <w:lang w:eastAsia="pl-PL"/>
        </w:rPr>
      </w:pPr>
    </w:p>
    <w:p w:rsidR="00E162FD" w:rsidRPr="00DC3807" w:rsidRDefault="00E162FD" w:rsidP="00E162FD">
      <w:pPr>
        <w:pStyle w:val="Bezodstpw"/>
        <w:ind w:left="501"/>
        <w:jc w:val="both"/>
        <w:rPr>
          <w:rFonts w:ascii="Arial" w:eastAsia="Times New Roman" w:hAnsi="Arial" w:cs="Arial"/>
          <w:color w:val="000000" w:themeColor="text1"/>
          <w:lang w:eastAsia="pl-PL"/>
        </w:rPr>
      </w:pPr>
      <w:r w:rsidRPr="00DC3807">
        <w:rPr>
          <w:rFonts w:ascii="Arial" w:eastAsia="Times New Roman" w:hAnsi="Arial" w:cs="Arial"/>
          <w:color w:val="000000" w:themeColor="text1"/>
          <w:lang w:eastAsia="pl-PL"/>
        </w:rPr>
        <w:t xml:space="preserve">Wykonawca może w celu potwierdzenia spełniania warunków udziału w postępowaniu polegać na zdolnościach technicznych lub zawodowych innych podmiotów niezależnie od charakteru prawnego łączących go z nim stosunków prawnych. Wykonawca, który </w:t>
      </w:r>
      <w:r w:rsidRPr="00DC3807">
        <w:rPr>
          <w:rFonts w:ascii="Arial" w:eastAsia="Times New Roman" w:hAnsi="Arial" w:cs="Arial"/>
          <w:color w:val="000000" w:themeColor="text1"/>
          <w:lang w:eastAsia="pl-PL"/>
        </w:rPr>
        <w:lastRenderedPageBreak/>
        <w:t>polega na zdolnościach lub sytuacji innych podmiotów, musi udowodnić Zamawiającemu, że realizując zamówienie, będzie dysponował niezbędnymi zasobami tych podmiotów oddanymi mu do dyspozycji na potrzeby realizacji zamówienia. Zamawiający oceni, czy udostępnione wykonawcy przez inne podmioty zdolności techniczne lub zawodowe pozwalają na wykazanie przez Wykonawcę spełnienie warunków udziału w postępowaniu oraz zbada czy nie zachodzą wobec tego podmiotu podstawy wykluczenia.</w:t>
      </w:r>
    </w:p>
    <w:p w:rsidR="00E162FD" w:rsidRPr="00E162FD" w:rsidRDefault="00E162FD" w:rsidP="00E162FD">
      <w:pPr>
        <w:pStyle w:val="Bezodstpw"/>
        <w:ind w:left="501"/>
        <w:jc w:val="both"/>
        <w:rPr>
          <w:rFonts w:ascii="Arial" w:eastAsia="Times New Roman" w:hAnsi="Arial" w:cs="Arial"/>
          <w:color w:val="FF0000"/>
          <w:lang w:eastAsia="pl-PL"/>
        </w:rPr>
      </w:pPr>
    </w:p>
    <w:p w:rsidR="007B08DE" w:rsidRPr="008D0771" w:rsidRDefault="007B08DE" w:rsidP="007B08DE">
      <w:pPr>
        <w:spacing w:after="40"/>
        <w:ind w:left="501"/>
        <w:jc w:val="both"/>
        <w:rPr>
          <w:rFonts w:ascii="Arial" w:hAnsi="Arial" w:cs="Arial"/>
          <w:b/>
          <w:bCs/>
          <w:color w:val="000000" w:themeColor="text1"/>
          <w:sz w:val="22"/>
          <w:szCs w:val="22"/>
          <w:lang w:eastAsia="pl-PL"/>
        </w:rPr>
      </w:pPr>
      <w:r w:rsidRPr="00D55909">
        <w:rPr>
          <w:rFonts w:ascii="Arial" w:hAnsi="Arial" w:cs="Arial"/>
          <w:b/>
          <w:bCs/>
          <w:color w:val="000000" w:themeColor="text1"/>
          <w:sz w:val="22"/>
          <w:szCs w:val="22"/>
          <w:lang w:eastAsia="pl-PL"/>
        </w:rPr>
        <w:t xml:space="preserve">Zgodnie z art. 24aa ust. 1 ustawy </w:t>
      </w:r>
      <w:proofErr w:type="spellStart"/>
      <w:r w:rsidRPr="00D55909">
        <w:rPr>
          <w:rFonts w:ascii="Arial" w:hAnsi="Arial" w:cs="Arial"/>
          <w:b/>
          <w:bCs/>
          <w:color w:val="000000" w:themeColor="text1"/>
          <w:sz w:val="22"/>
          <w:szCs w:val="22"/>
          <w:lang w:eastAsia="pl-PL"/>
        </w:rPr>
        <w:t>Pzp</w:t>
      </w:r>
      <w:proofErr w:type="spellEnd"/>
      <w:r w:rsidRPr="00D55909">
        <w:rPr>
          <w:rFonts w:ascii="Arial" w:hAnsi="Arial" w:cs="Arial"/>
          <w:b/>
          <w:bCs/>
          <w:color w:val="000000" w:themeColor="text1"/>
          <w:sz w:val="22"/>
          <w:szCs w:val="22"/>
          <w:lang w:eastAsia="pl-PL"/>
        </w:rPr>
        <w:t xml:space="preserve">. Prowadzący postępowanie zastrzega sobie, że najpierw dokona oceny ofert, a następnie zbada, czy Wykonawca, którego oferta została oceniona jako najkorzystniejsza, nie podlega wykluczeniu oraz spełnia </w:t>
      </w:r>
      <w:r w:rsidRPr="008D0771">
        <w:rPr>
          <w:rFonts w:ascii="Arial" w:hAnsi="Arial" w:cs="Arial"/>
          <w:b/>
          <w:bCs/>
          <w:color w:val="000000" w:themeColor="text1"/>
          <w:sz w:val="22"/>
          <w:szCs w:val="22"/>
          <w:lang w:eastAsia="pl-PL"/>
        </w:rPr>
        <w:t>warunki udziału w postępowaniu.</w:t>
      </w:r>
    </w:p>
    <w:p w:rsidR="00E162FD" w:rsidRPr="00756245" w:rsidRDefault="00E162FD" w:rsidP="00E162FD">
      <w:pPr>
        <w:spacing w:after="40"/>
        <w:jc w:val="both"/>
        <w:rPr>
          <w:rFonts w:ascii="Arial" w:eastAsia="Times New Roman" w:hAnsi="Arial" w:cs="Arial"/>
          <w:color w:val="000000" w:themeColor="text1"/>
          <w:sz w:val="22"/>
          <w:szCs w:val="22"/>
          <w:lang w:eastAsia="pl-PL"/>
        </w:rPr>
      </w:pP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color w:val="000000" w:themeColor="text1"/>
          <w:sz w:val="22"/>
          <w:szCs w:val="22"/>
          <w:lang w:eastAsia="pl-PL"/>
        </w:rPr>
        <w:t>SEKCJA IV: PROCEDURA</w:t>
      </w:r>
    </w:p>
    <w:p w:rsidR="00E162FD" w:rsidRPr="00756245" w:rsidRDefault="00E162FD" w:rsidP="00E162FD">
      <w:pPr>
        <w:rPr>
          <w:rFonts w:ascii="Arial" w:eastAsia="Times New Roman" w:hAnsi="Arial" w:cs="Arial"/>
          <w:color w:val="000000" w:themeColor="text1"/>
          <w:sz w:val="22"/>
          <w:szCs w:val="22"/>
          <w:lang w:eastAsia="pl-PL"/>
        </w:rPr>
      </w:pP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b/>
          <w:bCs/>
          <w:color w:val="000000" w:themeColor="text1"/>
          <w:sz w:val="22"/>
          <w:szCs w:val="22"/>
          <w:lang w:eastAsia="pl-PL"/>
        </w:rPr>
        <w:t>IV.1) TRYB UDZIELENIA ZAMÓWIENIA</w:t>
      </w: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b/>
          <w:bCs/>
          <w:color w:val="000000" w:themeColor="text1"/>
          <w:sz w:val="22"/>
          <w:szCs w:val="22"/>
          <w:lang w:eastAsia="pl-PL"/>
        </w:rPr>
        <w:t>IV.1.1) Tryb udzielenia zamówienia:</w:t>
      </w:r>
      <w:r w:rsidRPr="00756245">
        <w:rPr>
          <w:rFonts w:ascii="Arial" w:eastAsia="Times New Roman" w:hAnsi="Arial" w:cs="Arial"/>
          <w:color w:val="000000" w:themeColor="text1"/>
          <w:sz w:val="22"/>
          <w:szCs w:val="22"/>
          <w:lang w:eastAsia="pl-PL"/>
        </w:rPr>
        <w:t xml:space="preserve"> </w:t>
      </w:r>
    </w:p>
    <w:p w:rsidR="00E162FD" w:rsidRPr="00756245" w:rsidRDefault="00E162FD" w:rsidP="00E162FD">
      <w:pPr>
        <w:ind w:left="360"/>
        <w:jc w:val="both"/>
        <w:rPr>
          <w:rFonts w:ascii="Arial" w:hAnsi="Arial" w:cs="Arial"/>
          <w:color w:val="000000" w:themeColor="text1"/>
          <w:sz w:val="22"/>
          <w:szCs w:val="22"/>
        </w:rPr>
      </w:pPr>
      <w:r w:rsidRPr="00756245">
        <w:rPr>
          <w:rFonts w:ascii="Arial" w:hAnsi="Arial" w:cs="Arial"/>
          <w:color w:val="000000" w:themeColor="text1"/>
          <w:sz w:val="22"/>
          <w:szCs w:val="22"/>
        </w:rPr>
        <w:t xml:space="preserve">Postępowanie o udzielenie zamówienia na usługi społeczne i inne szczególne usługi </w:t>
      </w:r>
      <w:r w:rsidRPr="00756245">
        <w:rPr>
          <w:rFonts w:ascii="Arial" w:hAnsi="Arial" w:cs="Arial"/>
          <w:color w:val="000000" w:themeColor="text1"/>
          <w:sz w:val="22"/>
          <w:szCs w:val="22"/>
        </w:rPr>
        <w:br/>
        <w:t>o wartości poniżej kwoty określonej w przepisach wydanych na podstawie Rozdziału 6 art. 138</w:t>
      </w:r>
      <w:r w:rsidR="00403865">
        <w:rPr>
          <w:rFonts w:ascii="Arial" w:hAnsi="Arial" w:cs="Arial"/>
          <w:color w:val="000000" w:themeColor="text1"/>
          <w:sz w:val="22"/>
          <w:szCs w:val="22"/>
        </w:rPr>
        <w:t>g</w:t>
      </w:r>
      <w:r w:rsidRPr="00756245">
        <w:rPr>
          <w:rFonts w:ascii="Arial" w:hAnsi="Arial" w:cs="Arial"/>
          <w:color w:val="000000" w:themeColor="text1"/>
          <w:sz w:val="22"/>
          <w:szCs w:val="22"/>
        </w:rPr>
        <w:t xml:space="preserve"> ustawy z dnia 29 stycznia 2004r. Prawo zamówień publicznych (Dz.U. z 2018 r. poz. 1986).</w:t>
      </w:r>
    </w:p>
    <w:p w:rsidR="00E162FD" w:rsidRPr="00756245" w:rsidRDefault="00E162FD" w:rsidP="00E162FD">
      <w:pPr>
        <w:ind w:left="360"/>
        <w:jc w:val="both"/>
        <w:rPr>
          <w:rFonts w:ascii="Arial" w:hAnsi="Arial" w:cs="Arial"/>
          <w:color w:val="000000" w:themeColor="text1"/>
          <w:sz w:val="22"/>
          <w:szCs w:val="22"/>
        </w:rPr>
      </w:pPr>
    </w:p>
    <w:p w:rsidR="00E162FD" w:rsidRPr="00756245" w:rsidRDefault="00E162FD" w:rsidP="00E162FD">
      <w:pPr>
        <w:ind w:left="360"/>
        <w:jc w:val="both"/>
        <w:rPr>
          <w:rFonts w:ascii="Arial" w:hAnsi="Arial" w:cs="Arial"/>
          <w:color w:val="000000" w:themeColor="text1"/>
          <w:sz w:val="22"/>
          <w:szCs w:val="22"/>
        </w:rPr>
      </w:pP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b/>
          <w:bCs/>
          <w:color w:val="000000" w:themeColor="text1"/>
          <w:sz w:val="22"/>
          <w:szCs w:val="22"/>
          <w:lang w:eastAsia="pl-PL"/>
        </w:rPr>
        <w:t>IV.2) KRYTERIA OCENY OFERT</w:t>
      </w: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b/>
          <w:bCs/>
          <w:color w:val="000000" w:themeColor="text1"/>
          <w:sz w:val="22"/>
          <w:szCs w:val="22"/>
          <w:lang w:eastAsia="pl-PL"/>
        </w:rPr>
        <w:t xml:space="preserve">IV.2.1) Kryteria oceny ofert: </w:t>
      </w:r>
      <w:r w:rsidRPr="00756245">
        <w:rPr>
          <w:rFonts w:ascii="Arial" w:eastAsia="Times New Roman" w:hAnsi="Arial" w:cs="Arial"/>
          <w:color w:val="000000" w:themeColor="text1"/>
          <w:sz w:val="22"/>
          <w:szCs w:val="22"/>
          <w:lang w:eastAsia="pl-PL"/>
        </w:rPr>
        <w:t>cena oraz inne kryteria związane z przedmiotem zamówienia:</w:t>
      </w:r>
    </w:p>
    <w:p w:rsidR="00E162FD" w:rsidRPr="00756245" w:rsidRDefault="00E162FD" w:rsidP="00E162FD">
      <w:pPr>
        <w:widowControl/>
        <w:numPr>
          <w:ilvl w:val="0"/>
          <w:numId w:val="8"/>
        </w:numPr>
        <w:suppressAutoHyphens w:val="0"/>
        <w:autoSpaceDN/>
        <w:textAlignment w:val="auto"/>
        <w:rPr>
          <w:rFonts w:ascii="Arial" w:eastAsia="Times New Roman" w:hAnsi="Arial" w:cs="Arial"/>
          <w:color w:val="000000" w:themeColor="text1"/>
          <w:sz w:val="22"/>
          <w:szCs w:val="22"/>
          <w:lang w:eastAsia="pl-PL"/>
        </w:rPr>
      </w:pPr>
      <w:r w:rsidRPr="00756245">
        <w:rPr>
          <w:rFonts w:ascii="Arial" w:eastAsia="Times New Roman" w:hAnsi="Arial" w:cs="Arial"/>
          <w:color w:val="000000" w:themeColor="text1"/>
          <w:sz w:val="22"/>
          <w:szCs w:val="22"/>
          <w:lang w:eastAsia="pl-PL"/>
        </w:rPr>
        <w:t>1 – Cena – 60</w:t>
      </w:r>
    </w:p>
    <w:p w:rsidR="00E162FD" w:rsidRPr="00756245" w:rsidRDefault="00E162FD" w:rsidP="00E162FD">
      <w:pPr>
        <w:widowControl/>
        <w:numPr>
          <w:ilvl w:val="0"/>
          <w:numId w:val="8"/>
        </w:numPr>
        <w:suppressAutoHyphens w:val="0"/>
        <w:autoSpaceDN/>
        <w:textAlignment w:val="auto"/>
        <w:rPr>
          <w:rFonts w:ascii="Arial" w:eastAsia="Times New Roman" w:hAnsi="Arial" w:cs="Arial"/>
          <w:color w:val="000000" w:themeColor="text1"/>
          <w:sz w:val="22"/>
          <w:szCs w:val="22"/>
          <w:lang w:eastAsia="pl-PL"/>
        </w:rPr>
      </w:pPr>
      <w:r w:rsidRPr="00756245">
        <w:rPr>
          <w:rFonts w:ascii="Arial" w:eastAsia="Times New Roman" w:hAnsi="Arial" w:cs="Arial"/>
          <w:color w:val="000000" w:themeColor="text1"/>
          <w:sz w:val="22"/>
          <w:szCs w:val="22"/>
          <w:lang w:eastAsia="pl-PL"/>
        </w:rPr>
        <w:t>2 – Doświadczenie zawodowe - 30</w:t>
      </w:r>
    </w:p>
    <w:p w:rsidR="00E162FD" w:rsidRPr="00756245" w:rsidRDefault="00E162FD" w:rsidP="00E162FD">
      <w:pPr>
        <w:widowControl/>
        <w:numPr>
          <w:ilvl w:val="0"/>
          <w:numId w:val="8"/>
        </w:numPr>
        <w:suppressAutoHyphens w:val="0"/>
        <w:autoSpaceDN/>
        <w:textAlignment w:val="auto"/>
        <w:rPr>
          <w:rFonts w:ascii="Arial" w:eastAsia="Times New Roman" w:hAnsi="Arial" w:cs="Arial"/>
          <w:color w:val="000000" w:themeColor="text1"/>
          <w:sz w:val="22"/>
          <w:szCs w:val="22"/>
          <w:lang w:eastAsia="pl-PL"/>
        </w:rPr>
      </w:pPr>
      <w:r w:rsidRPr="00756245">
        <w:rPr>
          <w:rFonts w:ascii="Arial" w:eastAsia="Times New Roman" w:hAnsi="Arial" w:cs="Arial"/>
          <w:color w:val="000000" w:themeColor="text1"/>
          <w:sz w:val="22"/>
          <w:szCs w:val="22"/>
          <w:lang w:eastAsia="pl-PL"/>
        </w:rPr>
        <w:t>3 – Zatrudnianie osoby niepełnosprawnej – 10</w:t>
      </w:r>
    </w:p>
    <w:p w:rsidR="00E162FD" w:rsidRPr="00756245" w:rsidRDefault="00E162FD" w:rsidP="00E162FD">
      <w:pPr>
        <w:rPr>
          <w:rFonts w:ascii="Arial" w:eastAsia="Times New Roman" w:hAnsi="Arial" w:cs="Arial"/>
          <w:color w:val="000000" w:themeColor="text1"/>
          <w:sz w:val="22"/>
          <w:szCs w:val="22"/>
          <w:lang w:eastAsia="pl-PL"/>
        </w:rPr>
      </w:pPr>
    </w:p>
    <w:p w:rsidR="00E162FD" w:rsidRPr="00756245" w:rsidRDefault="00E162FD" w:rsidP="00E162FD">
      <w:pPr>
        <w:rPr>
          <w:rFonts w:ascii="Arial" w:eastAsia="Times New Roman" w:hAnsi="Arial" w:cs="Arial"/>
          <w:color w:val="000000" w:themeColor="text1"/>
          <w:sz w:val="22"/>
          <w:szCs w:val="22"/>
          <w:lang w:eastAsia="pl-PL"/>
        </w:rPr>
      </w:pP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b/>
          <w:bCs/>
          <w:color w:val="000000" w:themeColor="text1"/>
          <w:sz w:val="22"/>
          <w:szCs w:val="22"/>
          <w:lang w:eastAsia="pl-PL"/>
        </w:rPr>
        <w:t>IV.2.2)</w:t>
      </w:r>
      <w:r w:rsidRPr="00756245">
        <w:rPr>
          <w:rFonts w:ascii="Arial" w:eastAsia="Times New Roman" w:hAnsi="Arial" w:cs="Arial"/>
          <w:color w:val="000000" w:themeColor="text1"/>
          <w:sz w:val="22"/>
          <w:szCs w:val="22"/>
          <w:lang w:eastAsia="pl-PL"/>
        </w:rPr>
        <w:t xml:space="preserve"> </w:t>
      </w: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color w:val="000000" w:themeColor="text1"/>
          <w:sz w:val="22"/>
          <w:szCs w:val="22"/>
          <w:lang w:eastAsia="pl-PL"/>
        </w:rPr>
        <w:t>Przeprowadzona będzie aukcja elektroniczna - NIE</w:t>
      </w:r>
    </w:p>
    <w:p w:rsidR="00E162FD" w:rsidRPr="00756245" w:rsidRDefault="00E162FD" w:rsidP="00E162FD">
      <w:pPr>
        <w:jc w:val="both"/>
        <w:rPr>
          <w:rFonts w:ascii="Arial" w:hAnsi="Arial" w:cs="Arial"/>
          <w:b/>
          <w:noProof/>
          <w:color w:val="000000" w:themeColor="text1"/>
          <w:sz w:val="22"/>
          <w:szCs w:val="22"/>
        </w:rPr>
      </w:pPr>
      <w:r w:rsidRPr="00756245">
        <w:rPr>
          <w:rFonts w:ascii="Arial" w:eastAsia="Times New Roman" w:hAnsi="Arial" w:cs="Arial"/>
          <w:b/>
          <w:bCs/>
          <w:color w:val="000000" w:themeColor="text1"/>
          <w:sz w:val="22"/>
          <w:szCs w:val="22"/>
          <w:lang w:eastAsia="pl-PL"/>
        </w:rPr>
        <w:t>IV.3) ZMIANA UMOWY</w:t>
      </w:r>
      <w:r w:rsidRPr="00756245">
        <w:rPr>
          <w:rFonts w:ascii="Arial" w:hAnsi="Arial" w:cs="Arial"/>
          <w:b/>
          <w:noProof/>
          <w:color w:val="000000" w:themeColor="text1"/>
          <w:sz w:val="22"/>
          <w:szCs w:val="22"/>
        </w:rPr>
        <w:t xml:space="preserve"> </w:t>
      </w:r>
    </w:p>
    <w:p w:rsidR="00E162FD" w:rsidRPr="007B08DE" w:rsidRDefault="00E162FD" w:rsidP="00E162FD">
      <w:pPr>
        <w:ind w:left="851" w:hanging="567"/>
        <w:jc w:val="both"/>
        <w:rPr>
          <w:rFonts w:ascii="Arial" w:hAnsi="Arial" w:cs="Arial"/>
          <w:b/>
          <w:noProof/>
          <w:color w:val="000000" w:themeColor="text1"/>
          <w:sz w:val="22"/>
          <w:szCs w:val="22"/>
        </w:rPr>
      </w:pPr>
      <w:r w:rsidRPr="007B08DE">
        <w:rPr>
          <w:rFonts w:ascii="Arial" w:hAnsi="Arial" w:cs="Arial"/>
          <w:noProof/>
          <w:color w:val="000000" w:themeColor="text1"/>
          <w:sz w:val="22"/>
          <w:szCs w:val="22"/>
        </w:rPr>
        <w:t>3.1. Zamawiający dopuszcza zmianę postanowień zawartej umowy w zakresie:</w:t>
      </w:r>
    </w:p>
    <w:p w:rsidR="00E162FD" w:rsidRPr="007B08DE" w:rsidRDefault="00E162FD" w:rsidP="00E162FD">
      <w:pPr>
        <w:pStyle w:val="Akapitzlist"/>
        <w:numPr>
          <w:ilvl w:val="2"/>
          <w:numId w:val="10"/>
        </w:numPr>
        <w:spacing w:after="0" w:line="240" w:lineRule="auto"/>
        <w:ind w:left="1134" w:hanging="708"/>
        <w:jc w:val="both"/>
        <w:rPr>
          <w:rFonts w:ascii="Arial" w:hAnsi="Arial" w:cs="Arial"/>
          <w:b/>
          <w:noProof/>
          <w:color w:val="000000" w:themeColor="text1"/>
        </w:rPr>
      </w:pPr>
      <w:r w:rsidRPr="007B08DE">
        <w:rPr>
          <w:rFonts w:ascii="Arial" w:hAnsi="Arial" w:cs="Arial"/>
          <w:noProof/>
          <w:color w:val="000000" w:themeColor="text1"/>
        </w:rPr>
        <w:t xml:space="preserve">zmian organizacyjnych stron np. zmiana reprezentacji lub siedziby firmy, </w:t>
      </w:r>
    </w:p>
    <w:p w:rsidR="00E162FD" w:rsidRPr="007B08DE" w:rsidRDefault="00E162FD" w:rsidP="00E162FD">
      <w:pPr>
        <w:pStyle w:val="Akapitzlist"/>
        <w:numPr>
          <w:ilvl w:val="2"/>
          <w:numId w:val="10"/>
        </w:numPr>
        <w:spacing w:after="0" w:line="240" w:lineRule="auto"/>
        <w:ind w:left="1134" w:hanging="708"/>
        <w:jc w:val="both"/>
        <w:rPr>
          <w:rFonts w:ascii="Arial" w:hAnsi="Arial" w:cs="Arial"/>
          <w:b/>
          <w:noProof/>
          <w:color w:val="000000" w:themeColor="text1"/>
        </w:rPr>
      </w:pPr>
      <w:r w:rsidRPr="007B08DE">
        <w:rPr>
          <w:rFonts w:ascii="Arial" w:hAnsi="Arial" w:cs="Arial"/>
          <w:noProof/>
          <w:color w:val="000000" w:themeColor="text1"/>
        </w:rPr>
        <w:t xml:space="preserve">zmian osób wyznaczonych do uzgodnień i koordynacji warunków umowy, </w:t>
      </w:r>
    </w:p>
    <w:p w:rsidR="00E162FD" w:rsidRPr="007B08DE" w:rsidRDefault="00E162FD" w:rsidP="00E162FD">
      <w:pPr>
        <w:pStyle w:val="Bezodstpw"/>
        <w:numPr>
          <w:ilvl w:val="2"/>
          <w:numId w:val="10"/>
        </w:numPr>
        <w:suppressAutoHyphens w:val="0"/>
        <w:autoSpaceDN/>
        <w:ind w:left="1134" w:hanging="708"/>
        <w:jc w:val="both"/>
        <w:textAlignment w:val="auto"/>
        <w:rPr>
          <w:rFonts w:ascii="Arial" w:hAnsi="Arial" w:cs="Arial"/>
          <w:b/>
          <w:noProof/>
          <w:color w:val="000000" w:themeColor="text1"/>
        </w:rPr>
      </w:pPr>
      <w:r w:rsidRPr="007B08DE">
        <w:rPr>
          <w:rFonts w:ascii="Arial" w:hAnsi="Arial" w:cs="Arial"/>
          <w:color w:val="000000" w:themeColor="text1"/>
        </w:rPr>
        <w:t>w przypadku zmian unormowań</w:t>
      </w:r>
      <w:r w:rsidRPr="007B08DE">
        <w:rPr>
          <w:rFonts w:ascii="Arial" w:eastAsia="TimesNewRoman" w:hAnsi="Arial" w:cs="Arial"/>
          <w:color w:val="000000" w:themeColor="text1"/>
        </w:rPr>
        <w:t xml:space="preserve"> prawnych</w:t>
      </w:r>
      <w:r w:rsidRPr="007B08DE">
        <w:rPr>
          <w:rFonts w:ascii="Arial" w:hAnsi="Arial" w:cs="Arial"/>
          <w:color w:val="000000" w:themeColor="text1"/>
        </w:rPr>
        <w:t xml:space="preserve"> powszechnie obowiązujących na przykład zmiana urz</w:t>
      </w:r>
      <w:r w:rsidRPr="007B08DE">
        <w:rPr>
          <w:rFonts w:ascii="Arial" w:eastAsia="TimesNewRoman" w:hAnsi="Arial" w:cs="Arial"/>
          <w:color w:val="000000" w:themeColor="text1"/>
        </w:rPr>
        <w:t>ę</w:t>
      </w:r>
      <w:r w:rsidRPr="007B08DE">
        <w:rPr>
          <w:rFonts w:ascii="Arial" w:hAnsi="Arial" w:cs="Arial"/>
          <w:color w:val="000000" w:themeColor="text1"/>
        </w:rPr>
        <w:t>dowej stawki podatku VAT, stawki ZUS. W przypadku zmiany obowi</w:t>
      </w:r>
      <w:r w:rsidRPr="007B08DE">
        <w:rPr>
          <w:rFonts w:ascii="Arial" w:eastAsia="TimesNewRoman" w:hAnsi="Arial" w:cs="Arial"/>
          <w:color w:val="000000" w:themeColor="text1"/>
        </w:rPr>
        <w:t>ą</w:t>
      </w:r>
      <w:r w:rsidRPr="007B08DE">
        <w:rPr>
          <w:rFonts w:ascii="Arial" w:hAnsi="Arial" w:cs="Arial"/>
          <w:color w:val="000000" w:themeColor="text1"/>
        </w:rPr>
        <w:t>zuj</w:t>
      </w:r>
      <w:r w:rsidRPr="007B08DE">
        <w:rPr>
          <w:rFonts w:ascii="Arial" w:eastAsia="TimesNewRoman" w:hAnsi="Arial" w:cs="Arial"/>
          <w:color w:val="000000" w:themeColor="text1"/>
        </w:rPr>
        <w:t>ą</w:t>
      </w:r>
      <w:r w:rsidRPr="007B08DE">
        <w:rPr>
          <w:rFonts w:ascii="Arial" w:hAnsi="Arial" w:cs="Arial"/>
          <w:color w:val="000000" w:themeColor="text1"/>
        </w:rPr>
        <w:t>cej stawki podatku VAT, stawki ZUS Zamawiający dopuszcza mo</w:t>
      </w:r>
      <w:r w:rsidRPr="007B08DE">
        <w:rPr>
          <w:rFonts w:ascii="Arial" w:eastAsia="TimesNewRoman" w:hAnsi="Arial" w:cs="Arial"/>
          <w:color w:val="000000" w:themeColor="text1"/>
        </w:rPr>
        <w:t>ż</w:t>
      </w:r>
      <w:r w:rsidRPr="007B08DE">
        <w:rPr>
          <w:rFonts w:ascii="Arial" w:hAnsi="Arial" w:cs="Arial"/>
          <w:color w:val="000000" w:themeColor="text1"/>
        </w:rPr>
        <w:t>liwo</w:t>
      </w:r>
      <w:r w:rsidRPr="007B08DE">
        <w:rPr>
          <w:rFonts w:ascii="Arial" w:eastAsia="TimesNewRoman" w:hAnsi="Arial" w:cs="Arial"/>
          <w:color w:val="000000" w:themeColor="text1"/>
        </w:rPr>
        <w:t xml:space="preserve">ść </w:t>
      </w:r>
      <w:r w:rsidRPr="007B08DE">
        <w:rPr>
          <w:rFonts w:ascii="Arial" w:hAnsi="Arial" w:cs="Arial"/>
          <w:color w:val="000000" w:themeColor="text1"/>
        </w:rPr>
        <w:t>zmniejszenia lub zwi</w:t>
      </w:r>
      <w:r w:rsidRPr="007B08DE">
        <w:rPr>
          <w:rFonts w:ascii="Arial" w:eastAsia="TimesNewRoman" w:hAnsi="Arial" w:cs="Arial"/>
          <w:color w:val="000000" w:themeColor="text1"/>
        </w:rPr>
        <w:t>ę</w:t>
      </w:r>
      <w:r w:rsidRPr="007B08DE">
        <w:rPr>
          <w:rFonts w:ascii="Arial" w:hAnsi="Arial" w:cs="Arial"/>
          <w:color w:val="000000" w:themeColor="text1"/>
        </w:rPr>
        <w:t>kszenia wynagrodzenia o kwot</w:t>
      </w:r>
      <w:r w:rsidRPr="007B08DE">
        <w:rPr>
          <w:rFonts w:ascii="Arial" w:eastAsia="TimesNewRoman" w:hAnsi="Arial" w:cs="Arial"/>
          <w:color w:val="000000" w:themeColor="text1"/>
        </w:rPr>
        <w:t xml:space="preserve">ę </w:t>
      </w:r>
      <w:r w:rsidRPr="007B08DE">
        <w:rPr>
          <w:rFonts w:ascii="Arial" w:hAnsi="Arial" w:cs="Arial"/>
          <w:color w:val="000000" w:themeColor="text1"/>
        </w:rPr>
        <w:t>równ</w:t>
      </w:r>
      <w:r w:rsidRPr="007B08DE">
        <w:rPr>
          <w:rFonts w:ascii="Arial" w:eastAsia="TimesNewRoman" w:hAnsi="Arial" w:cs="Arial"/>
          <w:color w:val="000000" w:themeColor="text1"/>
        </w:rPr>
        <w:t xml:space="preserve">ą </w:t>
      </w:r>
      <w:r w:rsidRPr="007B08DE">
        <w:rPr>
          <w:rFonts w:ascii="Arial" w:hAnsi="Arial" w:cs="Arial"/>
          <w:color w:val="000000" w:themeColor="text1"/>
        </w:rPr>
        <w:t>ró</w:t>
      </w:r>
      <w:r w:rsidRPr="007B08DE">
        <w:rPr>
          <w:rFonts w:ascii="Arial" w:eastAsia="TimesNewRoman" w:hAnsi="Arial" w:cs="Arial"/>
          <w:color w:val="000000" w:themeColor="text1"/>
        </w:rPr>
        <w:t>ż</w:t>
      </w:r>
      <w:r w:rsidRPr="007B08DE">
        <w:rPr>
          <w:rFonts w:ascii="Arial" w:hAnsi="Arial" w:cs="Arial"/>
          <w:color w:val="000000" w:themeColor="text1"/>
        </w:rPr>
        <w:t>nicy w kwocie podatku VAT lub ZUS. Strony dokonaj</w:t>
      </w:r>
      <w:r w:rsidRPr="007B08DE">
        <w:rPr>
          <w:rFonts w:ascii="Arial" w:eastAsia="TimesNewRoman" w:hAnsi="Arial" w:cs="Arial"/>
          <w:color w:val="000000" w:themeColor="text1"/>
        </w:rPr>
        <w:t xml:space="preserve">ą </w:t>
      </w:r>
      <w:r w:rsidRPr="007B08DE">
        <w:rPr>
          <w:rFonts w:ascii="Arial" w:hAnsi="Arial" w:cs="Arial"/>
          <w:color w:val="000000" w:themeColor="text1"/>
        </w:rPr>
        <w:t>odpowiedniej zmiany wynagrodzenia w przypadku realizacji tej cz</w:t>
      </w:r>
      <w:r w:rsidRPr="007B08DE">
        <w:rPr>
          <w:rFonts w:ascii="Arial" w:eastAsia="TimesNewRoman" w:hAnsi="Arial" w:cs="Arial"/>
          <w:color w:val="000000" w:themeColor="text1"/>
        </w:rPr>
        <w:t>ęś</w:t>
      </w:r>
      <w:r w:rsidRPr="007B08DE">
        <w:rPr>
          <w:rFonts w:ascii="Arial" w:hAnsi="Arial" w:cs="Arial"/>
          <w:color w:val="000000" w:themeColor="text1"/>
        </w:rPr>
        <w:t>ci zamówienia, której w dniu zmiany stawki podatku VAT, stawki ZUS, jeszcze nie dokonano,</w:t>
      </w:r>
    </w:p>
    <w:p w:rsidR="00E162FD" w:rsidRPr="007B08DE" w:rsidRDefault="00E162FD" w:rsidP="00E162FD">
      <w:pPr>
        <w:pStyle w:val="Bezodstpw"/>
        <w:numPr>
          <w:ilvl w:val="2"/>
          <w:numId w:val="10"/>
        </w:numPr>
        <w:suppressAutoHyphens w:val="0"/>
        <w:autoSpaceDN/>
        <w:ind w:left="1134" w:hanging="708"/>
        <w:jc w:val="both"/>
        <w:textAlignment w:val="auto"/>
        <w:rPr>
          <w:rFonts w:ascii="Arial" w:hAnsi="Arial" w:cs="Arial"/>
          <w:b/>
          <w:noProof/>
          <w:color w:val="000000" w:themeColor="text1"/>
        </w:rPr>
      </w:pPr>
      <w:r w:rsidRPr="007B08DE">
        <w:rPr>
          <w:rFonts w:ascii="Arial" w:hAnsi="Arial" w:cs="Arial"/>
          <w:color w:val="000000" w:themeColor="text1"/>
        </w:rPr>
        <w:t>w innych sytuacjach, których nie mo</w:t>
      </w:r>
      <w:r w:rsidRPr="007B08DE">
        <w:rPr>
          <w:rFonts w:ascii="Arial" w:eastAsia="TimesNewRoman" w:hAnsi="Arial" w:cs="Arial"/>
          <w:color w:val="000000" w:themeColor="text1"/>
        </w:rPr>
        <w:t>ż</w:t>
      </w:r>
      <w:r w:rsidRPr="007B08DE">
        <w:rPr>
          <w:rFonts w:ascii="Arial" w:hAnsi="Arial" w:cs="Arial"/>
          <w:color w:val="000000" w:themeColor="text1"/>
        </w:rPr>
        <w:t>na było przewidzie</w:t>
      </w:r>
      <w:r w:rsidRPr="007B08DE">
        <w:rPr>
          <w:rFonts w:ascii="Arial" w:eastAsia="TimesNewRoman" w:hAnsi="Arial" w:cs="Arial"/>
          <w:color w:val="000000" w:themeColor="text1"/>
        </w:rPr>
        <w:t xml:space="preserve">ć </w:t>
      </w:r>
      <w:r w:rsidRPr="007B08DE">
        <w:rPr>
          <w:rFonts w:ascii="Arial" w:hAnsi="Arial" w:cs="Arial"/>
          <w:color w:val="000000" w:themeColor="text1"/>
        </w:rPr>
        <w:t>w chwili zawarcia</w:t>
      </w:r>
      <w:r w:rsidRPr="007B08DE">
        <w:rPr>
          <w:rFonts w:ascii="Arial" w:hAnsi="Arial" w:cs="Arial"/>
          <w:b/>
          <w:noProof/>
          <w:color w:val="000000" w:themeColor="text1"/>
        </w:rPr>
        <w:t xml:space="preserve"> </w:t>
      </w:r>
      <w:r w:rsidRPr="007B08DE">
        <w:rPr>
          <w:rFonts w:ascii="Arial" w:hAnsi="Arial" w:cs="Arial"/>
          <w:color w:val="000000" w:themeColor="text1"/>
        </w:rPr>
        <w:t>niniejszej umowy i maj</w:t>
      </w:r>
      <w:r w:rsidRPr="007B08DE">
        <w:rPr>
          <w:rFonts w:ascii="Arial" w:eastAsia="TimesNewRoman" w:hAnsi="Arial" w:cs="Arial"/>
          <w:color w:val="000000" w:themeColor="text1"/>
        </w:rPr>
        <w:t>ą</w:t>
      </w:r>
      <w:r w:rsidRPr="007B08DE">
        <w:rPr>
          <w:rFonts w:ascii="Arial" w:hAnsi="Arial" w:cs="Arial"/>
          <w:color w:val="000000" w:themeColor="text1"/>
        </w:rPr>
        <w:t>cych charakter zmian nieistotnych tzn. takich, o których wiedza na etapie post</w:t>
      </w:r>
      <w:r w:rsidRPr="007B08DE">
        <w:rPr>
          <w:rFonts w:ascii="Arial" w:eastAsia="TimesNewRoman" w:hAnsi="Arial" w:cs="Arial"/>
          <w:color w:val="000000" w:themeColor="text1"/>
        </w:rPr>
        <w:t>ę</w:t>
      </w:r>
      <w:r w:rsidRPr="007B08DE">
        <w:rPr>
          <w:rFonts w:ascii="Arial" w:hAnsi="Arial" w:cs="Arial"/>
          <w:color w:val="000000" w:themeColor="text1"/>
        </w:rPr>
        <w:t>powania o udzielenie zamówienia nie wpłyn</w:t>
      </w:r>
      <w:r w:rsidRPr="007B08DE">
        <w:rPr>
          <w:rFonts w:ascii="Arial" w:eastAsia="TimesNewRoman" w:hAnsi="Arial" w:cs="Arial"/>
          <w:color w:val="000000" w:themeColor="text1"/>
        </w:rPr>
        <w:t>ę</w:t>
      </w:r>
      <w:r w:rsidRPr="007B08DE">
        <w:rPr>
          <w:rFonts w:ascii="Arial" w:hAnsi="Arial" w:cs="Arial"/>
          <w:color w:val="000000" w:themeColor="text1"/>
        </w:rPr>
        <w:t>łaby na kr</w:t>
      </w:r>
      <w:r w:rsidRPr="007B08DE">
        <w:rPr>
          <w:rFonts w:ascii="Arial" w:eastAsia="TimesNewRoman" w:hAnsi="Arial" w:cs="Arial"/>
          <w:color w:val="000000" w:themeColor="text1"/>
        </w:rPr>
        <w:t>ą</w:t>
      </w:r>
      <w:r w:rsidRPr="007B08DE">
        <w:rPr>
          <w:rFonts w:ascii="Arial" w:hAnsi="Arial" w:cs="Arial"/>
          <w:color w:val="000000" w:themeColor="text1"/>
        </w:rPr>
        <w:t>g podmiotów ubiegaj</w:t>
      </w:r>
      <w:r w:rsidRPr="007B08DE">
        <w:rPr>
          <w:rFonts w:ascii="Arial" w:eastAsia="TimesNewRoman" w:hAnsi="Arial" w:cs="Arial"/>
          <w:color w:val="000000" w:themeColor="text1"/>
        </w:rPr>
        <w:t>ą</w:t>
      </w:r>
      <w:r w:rsidRPr="007B08DE">
        <w:rPr>
          <w:rFonts w:ascii="Arial" w:hAnsi="Arial" w:cs="Arial"/>
          <w:color w:val="000000" w:themeColor="text1"/>
        </w:rPr>
        <w:t>cych si</w:t>
      </w:r>
      <w:r w:rsidRPr="007B08DE">
        <w:rPr>
          <w:rFonts w:ascii="Arial" w:eastAsia="TimesNewRoman" w:hAnsi="Arial" w:cs="Arial"/>
          <w:color w:val="000000" w:themeColor="text1"/>
        </w:rPr>
        <w:t xml:space="preserve">ę </w:t>
      </w:r>
      <w:r w:rsidRPr="007B08DE">
        <w:rPr>
          <w:rFonts w:ascii="Arial" w:hAnsi="Arial" w:cs="Arial"/>
          <w:color w:val="000000" w:themeColor="text1"/>
        </w:rPr>
        <w:t>o to zamówienie lub na wynik post</w:t>
      </w:r>
      <w:r w:rsidRPr="007B08DE">
        <w:rPr>
          <w:rFonts w:ascii="Arial" w:eastAsia="TimesNewRoman" w:hAnsi="Arial" w:cs="Arial"/>
          <w:color w:val="000000" w:themeColor="text1"/>
        </w:rPr>
        <w:t>ę</w:t>
      </w:r>
      <w:r w:rsidRPr="007B08DE">
        <w:rPr>
          <w:rFonts w:ascii="Arial" w:hAnsi="Arial" w:cs="Arial"/>
          <w:color w:val="000000" w:themeColor="text1"/>
        </w:rPr>
        <w:t xml:space="preserve">powania, </w:t>
      </w:r>
    </w:p>
    <w:p w:rsidR="00E162FD" w:rsidRPr="007B08DE" w:rsidRDefault="00E162FD" w:rsidP="00E162FD">
      <w:pPr>
        <w:pStyle w:val="Bezodstpw"/>
        <w:numPr>
          <w:ilvl w:val="2"/>
          <w:numId w:val="10"/>
        </w:numPr>
        <w:suppressAutoHyphens w:val="0"/>
        <w:autoSpaceDN/>
        <w:ind w:left="1134" w:hanging="708"/>
        <w:jc w:val="both"/>
        <w:textAlignment w:val="auto"/>
        <w:rPr>
          <w:rFonts w:ascii="Arial" w:hAnsi="Arial" w:cs="Arial"/>
          <w:b/>
          <w:noProof/>
          <w:color w:val="000000" w:themeColor="text1"/>
        </w:rPr>
      </w:pPr>
      <w:r w:rsidRPr="007B08DE">
        <w:rPr>
          <w:rFonts w:ascii="Arial" w:hAnsi="Arial" w:cs="Arial"/>
          <w:color w:val="000000" w:themeColor="text1"/>
        </w:rPr>
        <w:t>zaistnienia siły wyższej (powódź, pożar, zamieszki, strajki, ataki terrorystyczne, przerwy w dostawie energii elektrycznej) mającej wpływ na realizację umowy,</w:t>
      </w:r>
    </w:p>
    <w:p w:rsidR="00E162FD" w:rsidRPr="007B08DE" w:rsidRDefault="00E162FD" w:rsidP="00E162FD">
      <w:pPr>
        <w:pStyle w:val="Bezodstpw"/>
        <w:numPr>
          <w:ilvl w:val="2"/>
          <w:numId w:val="10"/>
        </w:numPr>
        <w:suppressAutoHyphens w:val="0"/>
        <w:autoSpaceDN/>
        <w:ind w:left="1134" w:hanging="708"/>
        <w:jc w:val="both"/>
        <w:textAlignment w:val="auto"/>
        <w:rPr>
          <w:rFonts w:ascii="Arial" w:hAnsi="Arial" w:cs="Arial"/>
          <w:b/>
          <w:noProof/>
          <w:color w:val="000000" w:themeColor="text1"/>
        </w:rPr>
      </w:pPr>
      <w:r w:rsidRPr="007B08DE">
        <w:rPr>
          <w:rFonts w:ascii="Arial" w:hAnsi="Arial" w:cs="Arial"/>
          <w:color w:val="000000" w:themeColor="text1"/>
        </w:rPr>
        <w:t>zmiany powszechnie obowiązujących przepisów prawa w zakresie mającym wpływ</w:t>
      </w:r>
      <w:r w:rsidRPr="007B08DE">
        <w:rPr>
          <w:rFonts w:ascii="Arial" w:hAnsi="Arial" w:cs="Arial"/>
          <w:b/>
          <w:noProof/>
          <w:color w:val="000000" w:themeColor="text1"/>
        </w:rPr>
        <w:t xml:space="preserve"> </w:t>
      </w:r>
      <w:r w:rsidRPr="007B08DE">
        <w:rPr>
          <w:rFonts w:ascii="Arial" w:hAnsi="Arial" w:cs="Arial"/>
          <w:color w:val="000000" w:themeColor="text1"/>
        </w:rPr>
        <w:t xml:space="preserve">na realizację umowy, </w:t>
      </w:r>
    </w:p>
    <w:p w:rsidR="00E162FD" w:rsidRPr="007B08DE" w:rsidRDefault="00E162FD" w:rsidP="00E162FD">
      <w:pPr>
        <w:pStyle w:val="Bezodstpw"/>
        <w:numPr>
          <w:ilvl w:val="2"/>
          <w:numId w:val="10"/>
        </w:numPr>
        <w:suppressAutoHyphens w:val="0"/>
        <w:autoSpaceDN/>
        <w:ind w:left="1134" w:hanging="708"/>
        <w:jc w:val="both"/>
        <w:textAlignment w:val="auto"/>
        <w:rPr>
          <w:rFonts w:ascii="Arial" w:hAnsi="Arial" w:cs="Arial"/>
          <w:color w:val="000000" w:themeColor="text1"/>
        </w:rPr>
      </w:pPr>
      <w:r w:rsidRPr="007B08DE">
        <w:rPr>
          <w:rFonts w:ascii="Arial" w:hAnsi="Arial" w:cs="Arial"/>
          <w:color w:val="000000" w:themeColor="text1"/>
        </w:rPr>
        <w:lastRenderedPageBreak/>
        <w:t>zmiana osoby realizującej zamówienie w imieniu Wykonawcy w trakcie realizacji zamówienia możliwa jest wyłącznie za pisemną zgodą Zamawiającego lub na wniosek Zamawiającego. Nowy prowadzący musi spełniać minimalne kryteria określone w tym WZUS</w:t>
      </w:r>
    </w:p>
    <w:p w:rsidR="00E162FD" w:rsidRPr="007B08DE" w:rsidRDefault="00E162FD" w:rsidP="00E162FD">
      <w:pPr>
        <w:pStyle w:val="Bezodstpw"/>
        <w:numPr>
          <w:ilvl w:val="2"/>
          <w:numId w:val="10"/>
        </w:numPr>
        <w:suppressAutoHyphens w:val="0"/>
        <w:autoSpaceDN/>
        <w:ind w:left="1134" w:hanging="708"/>
        <w:jc w:val="both"/>
        <w:textAlignment w:val="auto"/>
        <w:rPr>
          <w:rStyle w:val="Teksttreci3"/>
          <w:rFonts w:ascii="Arial" w:hAnsi="Arial" w:cs="Arial"/>
          <w:color w:val="000000" w:themeColor="text1"/>
          <w:sz w:val="22"/>
          <w:szCs w:val="22"/>
        </w:rPr>
      </w:pPr>
      <w:r w:rsidRPr="007B08DE">
        <w:rPr>
          <w:rStyle w:val="Teksttreci3"/>
          <w:rFonts w:ascii="Arial" w:hAnsi="Arial" w:cs="Arial"/>
          <w:color w:val="000000" w:themeColor="text1"/>
          <w:sz w:val="22"/>
          <w:szCs w:val="22"/>
        </w:rPr>
        <w:t>zmniejszenia zakresu przedmiotu umowy w granicach uzasadnionego interesu Zamawiającego.</w:t>
      </w:r>
    </w:p>
    <w:p w:rsidR="00E162FD" w:rsidRPr="007B08DE" w:rsidRDefault="00E162FD" w:rsidP="00E162FD">
      <w:pPr>
        <w:pStyle w:val="Akapitzlist"/>
        <w:numPr>
          <w:ilvl w:val="2"/>
          <w:numId w:val="10"/>
        </w:numPr>
        <w:spacing w:after="0" w:line="240" w:lineRule="auto"/>
        <w:ind w:left="1134" w:hanging="708"/>
        <w:jc w:val="both"/>
        <w:rPr>
          <w:rFonts w:ascii="Arial" w:hAnsi="Arial" w:cs="Arial"/>
          <w:b/>
          <w:noProof/>
          <w:color w:val="000000" w:themeColor="text1"/>
        </w:rPr>
      </w:pPr>
      <w:r w:rsidRPr="007B08DE">
        <w:rPr>
          <w:rFonts w:ascii="Arial" w:hAnsi="Arial" w:cs="Arial"/>
          <w:color w:val="000000" w:themeColor="text1"/>
        </w:rPr>
        <w:t>Przewidziane powy</w:t>
      </w:r>
      <w:r w:rsidRPr="007B08DE">
        <w:rPr>
          <w:rFonts w:ascii="Arial" w:eastAsia="TimesNewRoman" w:hAnsi="Arial" w:cs="Arial"/>
          <w:color w:val="000000" w:themeColor="text1"/>
        </w:rPr>
        <w:t>ż</w:t>
      </w:r>
      <w:r w:rsidRPr="007B08DE">
        <w:rPr>
          <w:rFonts w:ascii="Arial" w:hAnsi="Arial" w:cs="Arial"/>
          <w:color w:val="000000" w:themeColor="text1"/>
        </w:rPr>
        <w:t>ej okoliczno</w:t>
      </w:r>
      <w:r w:rsidRPr="007B08DE">
        <w:rPr>
          <w:rFonts w:ascii="Arial" w:eastAsia="TimesNewRoman" w:hAnsi="Arial" w:cs="Arial"/>
          <w:color w:val="000000" w:themeColor="text1"/>
        </w:rPr>
        <w:t>ś</w:t>
      </w:r>
      <w:r w:rsidRPr="007B08DE">
        <w:rPr>
          <w:rFonts w:ascii="Arial" w:hAnsi="Arial" w:cs="Arial"/>
          <w:color w:val="000000" w:themeColor="text1"/>
        </w:rPr>
        <w:t>ci stanowi</w:t>
      </w:r>
      <w:r w:rsidRPr="007B08DE">
        <w:rPr>
          <w:rFonts w:ascii="Arial" w:eastAsia="TimesNewRoman" w:hAnsi="Arial" w:cs="Arial"/>
          <w:color w:val="000000" w:themeColor="text1"/>
        </w:rPr>
        <w:t>ą</w:t>
      </w:r>
      <w:r w:rsidRPr="007B08DE">
        <w:rPr>
          <w:rFonts w:ascii="Arial" w:hAnsi="Arial" w:cs="Arial"/>
          <w:color w:val="000000" w:themeColor="text1"/>
        </w:rPr>
        <w:t>ce podstaw</w:t>
      </w:r>
      <w:r w:rsidRPr="007B08DE">
        <w:rPr>
          <w:rFonts w:ascii="Arial" w:eastAsia="TimesNewRoman" w:hAnsi="Arial" w:cs="Arial"/>
          <w:color w:val="000000" w:themeColor="text1"/>
        </w:rPr>
        <w:t xml:space="preserve">ę </w:t>
      </w:r>
      <w:r w:rsidRPr="007B08DE">
        <w:rPr>
          <w:rFonts w:ascii="Arial" w:hAnsi="Arial" w:cs="Arial"/>
          <w:color w:val="000000" w:themeColor="text1"/>
        </w:rPr>
        <w:t>zmian do umowy, stanowi</w:t>
      </w:r>
      <w:r w:rsidRPr="007B08DE">
        <w:rPr>
          <w:rFonts w:ascii="Arial" w:eastAsia="TimesNewRoman" w:hAnsi="Arial" w:cs="Arial"/>
          <w:color w:val="000000" w:themeColor="text1"/>
        </w:rPr>
        <w:t>ą u</w:t>
      </w:r>
      <w:r w:rsidRPr="007B08DE">
        <w:rPr>
          <w:rFonts w:ascii="Arial" w:hAnsi="Arial" w:cs="Arial"/>
          <w:color w:val="000000" w:themeColor="text1"/>
        </w:rPr>
        <w:t>prawnienia Zamawiającego nie za</w:t>
      </w:r>
      <w:r w:rsidRPr="007B08DE">
        <w:rPr>
          <w:rFonts w:ascii="Arial" w:eastAsia="TimesNewRoman" w:hAnsi="Arial" w:cs="Arial"/>
          <w:color w:val="000000" w:themeColor="text1"/>
        </w:rPr>
        <w:t xml:space="preserve">ś </w:t>
      </w:r>
      <w:r w:rsidRPr="007B08DE">
        <w:rPr>
          <w:rFonts w:ascii="Arial" w:hAnsi="Arial" w:cs="Arial"/>
          <w:color w:val="000000" w:themeColor="text1"/>
        </w:rPr>
        <w:t>jego obowi</w:t>
      </w:r>
      <w:r w:rsidRPr="007B08DE">
        <w:rPr>
          <w:rFonts w:ascii="Arial" w:eastAsia="TimesNewRoman" w:hAnsi="Arial" w:cs="Arial"/>
          <w:color w:val="000000" w:themeColor="text1"/>
        </w:rPr>
        <w:t>ą</w:t>
      </w:r>
      <w:r w:rsidRPr="007B08DE">
        <w:rPr>
          <w:rFonts w:ascii="Arial" w:hAnsi="Arial" w:cs="Arial"/>
          <w:color w:val="000000" w:themeColor="text1"/>
        </w:rPr>
        <w:t>zek wprowadzenia takich zmian.</w:t>
      </w:r>
    </w:p>
    <w:p w:rsidR="00E162FD" w:rsidRPr="007B08DE" w:rsidRDefault="00E162FD" w:rsidP="00E162FD">
      <w:pPr>
        <w:pStyle w:val="Akapitzlist"/>
        <w:numPr>
          <w:ilvl w:val="2"/>
          <w:numId w:val="10"/>
        </w:numPr>
        <w:spacing w:after="0" w:line="240" w:lineRule="auto"/>
        <w:ind w:left="1134" w:hanging="708"/>
        <w:jc w:val="both"/>
        <w:rPr>
          <w:rFonts w:ascii="Arial" w:hAnsi="Arial" w:cs="Arial"/>
          <w:b/>
          <w:noProof/>
          <w:color w:val="000000" w:themeColor="text1"/>
        </w:rPr>
      </w:pPr>
      <w:r w:rsidRPr="007B08DE">
        <w:rPr>
          <w:rFonts w:ascii="Arial" w:hAnsi="Arial" w:cs="Arial"/>
          <w:color w:val="000000" w:themeColor="text1"/>
        </w:rPr>
        <w:t>Wszelkie zmiany i uzupełnienia umowy wymagaj</w:t>
      </w:r>
      <w:r w:rsidRPr="007B08DE">
        <w:rPr>
          <w:rFonts w:ascii="Arial" w:eastAsia="TimesNewRoman" w:hAnsi="Arial" w:cs="Arial"/>
          <w:color w:val="000000" w:themeColor="text1"/>
        </w:rPr>
        <w:t xml:space="preserve">ą </w:t>
      </w:r>
      <w:r w:rsidRPr="007B08DE">
        <w:rPr>
          <w:rFonts w:ascii="Arial" w:hAnsi="Arial" w:cs="Arial"/>
          <w:color w:val="000000" w:themeColor="text1"/>
        </w:rPr>
        <w:t>formy pisemnej pod rygorem</w:t>
      </w:r>
      <w:r w:rsidRPr="007B08DE">
        <w:rPr>
          <w:rFonts w:ascii="Arial" w:hAnsi="Arial" w:cs="Arial"/>
          <w:b/>
          <w:noProof/>
          <w:color w:val="000000" w:themeColor="text1"/>
        </w:rPr>
        <w:t xml:space="preserve"> </w:t>
      </w:r>
      <w:r w:rsidRPr="007B08DE">
        <w:rPr>
          <w:rFonts w:ascii="Arial" w:hAnsi="Arial" w:cs="Arial"/>
          <w:color w:val="000000" w:themeColor="text1"/>
        </w:rPr>
        <w:t>niewa</w:t>
      </w:r>
      <w:r w:rsidRPr="007B08DE">
        <w:rPr>
          <w:rFonts w:ascii="Arial" w:eastAsia="TimesNewRoman" w:hAnsi="Arial" w:cs="Arial"/>
          <w:color w:val="000000" w:themeColor="text1"/>
        </w:rPr>
        <w:t>ż</w:t>
      </w:r>
      <w:r w:rsidRPr="007B08DE">
        <w:rPr>
          <w:rFonts w:ascii="Arial" w:hAnsi="Arial" w:cs="Arial"/>
          <w:color w:val="000000" w:themeColor="text1"/>
        </w:rPr>
        <w:t>no</w:t>
      </w:r>
      <w:r w:rsidRPr="007B08DE">
        <w:rPr>
          <w:rFonts w:ascii="Arial" w:eastAsia="TimesNewRoman" w:hAnsi="Arial" w:cs="Arial"/>
          <w:color w:val="000000" w:themeColor="text1"/>
        </w:rPr>
        <w:t>ś</w:t>
      </w:r>
      <w:r w:rsidRPr="007B08DE">
        <w:rPr>
          <w:rFonts w:ascii="Arial" w:hAnsi="Arial" w:cs="Arial"/>
          <w:color w:val="000000" w:themeColor="text1"/>
        </w:rPr>
        <w:t>ci za zgod</w:t>
      </w:r>
      <w:r w:rsidRPr="007B08DE">
        <w:rPr>
          <w:rFonts w:ascii="Arial" w:eastAsia="TimesNewRoman" w:hAnsi="Arial" w:cs="Arial"/>
          <w:color w:val="000000" w:themeColor="text1"/>
        </w:rPr>
        <w:t xml:space="preserve">ą </w:t>
      </w:r>
      <w:r w:rsidRPr="007B08DE">
        <w:rPr>
          <w:rFonts w:ascii="Arial" w:hAnsi="Arial" w:cs="Arial"/>
          <w:color w:val="000000" w:themeColor="text1"/>
        </w:rPr>
        <w:t>obu stron.</w:t>
      </w:r>
    </w:p>
    <w:p w:rsidR="00E162FD" w:rsidRPr="00E162FD" w:rsidRDefault="00E162FD" w:rsidP="00E162FD">
      <w:pPr>
        <w:pStyle w:val="Akapitzlist"/>
        <w:spacing w:after="0" w:line="240" w:lineRule="auto"/>
        <w:ind w:left="1134"/>
        <w:jc w:val="both"/>
        <w:rPr>
          <w:rFonts w:ascii="Arial" w:hAnsi="Arial" w:cs="Arial"/>
          <w:b/>
          <w:noProof/>
          <w:color w:val="FF0000"/>
        </w:rPr>
      </w:pPr>
    </w:p>
    <w:p w:rsidR="00E162FD" w:rsidRPr="00C256A9" w:rsidRDefault="00E162FD" w:rsidP="00E162FD">
      <w:pPr>
        <w:pStyle w:val="Akapitzlist"/>
        <w:spacing w:after="0" w:line="240" w:lineRule="auto"/>
        <w:ind w:left="1134"/>
        <w:jc w:val="both"/>
        <w:rPr>
          <w:rFonts w:ascii="Arial" w:hAnsi="Arial" w:cs="Arial"/>
          <w:b/>
          <w:noProof/>
          <w:color w:val="000000" w:themeColor="text1"/>
        </w:rPr>
      </w:pPr>
    </w:p>
    <w:p w:rsidR="00E162FD" w:rsidRPr="00C256A9" w:rsidRDefault="00E162FD" w:rsidP="00E162FD">
      <w:pPr>
        <w:rPr>
          <w:rFonts w:ascii="Arial" w:eastAsia="Times New Roman" w:hAnsi="Arial" w:cs="Arial"/>
          <w:color w:val="000000" w:themeColor="text1"/>
          <w:sz w:val="22"/>
          <w:szCs w:val="22"/>
          <w:lang w:eastAsia="pl-PL"/>
        </w:rPr>
      </w:pPr>
      <w:r w:rsidRPr="00C256A9">
        <w:rPr>
          <w:rFonts w:ascii="Arial" w:eastAsia="Times New Roman" w:hAnsi="Arial" w:cs="Arial"/>
          <w:b/>
          <w:bCs/>
          <w:color w:val="000000" w:themeColor="text1"/>
          <w:sz w:val="22"/>
          <w:szCs w:val="22"/>
          <w:lang w:eastAsia="pl-PL"/>
        </w:rPr>
        <w:t>IV.4) INFORMACJE ADMINISTRACYJNE</w:t>
      </w:r>
    </w:p>
    <w:p w:rsidR="00E162FD" w:rsidRPr="00C256A9" w:rsidRDefault="00E162FD" w:rsidP="00E162FD">
      <w:pPr>
        <w:rPr>
          <w:rFonts w:ascii="Arial" w:eastAsia="Times New Roman" w:hAnsi="Arial" w:cs="Arial"/>
          <w:color w:val="000000" w:themeColor="text1"/>
          <w:sz w:val="22"/>
          <w:szCs w:val="22"/>
          <w:lang w:eastAsia="pl-PL"/>
        </w:rPr>
      </w:pPr>
      <w:r w:rsidRPr="00C256A9">
        <w:rPr>
          <w:rFonts w:ascii="Arial" w:eastAsia="Times New Roman" w:hAnsi="Arial" w:cs="Arial"/>
          <w:b/>
          <w:bCs/>
          <w:color w:val="000000" w:themeColor="text1"/>
          <w:sz w:val="22"/>
          <w:szCs w:val="22"/>
          <w:lang w:eastAsia="pl-PL"/>
        </w:rPr>
        <w:t>IV.4.1)</w:t>
      </w:r>
      <w:r w:rsidRPr="00C256A9">
        <w:rPr>
          <w:rFonts w:ascii="Arial" w:eastAsia="Times New Roman" w:hAnsi="Arial" w:cs="Arial"/>
          <w:color w:val="000000" w:themeColor="text1"/>
          <w:sz w:val="22"/>
          <w:szCs w:val="22"/>
          <w:lang w:eastAsia="pl-PL"/>
        </w:rPr>
        <w:t> </w:t>
      </w:r>
      <w:r w:rsidRPr="00C256A9">
        <w:rPr>
          <w:rFonts w:ascii="Arial" w:eastAsia="Times New Roman" w:hAnsi="Arial" w:cs="Arial"/>
          <w:b/>
          <w:bCs/>
          <w:color w:val="000000" w:themeColor="text1"/>
          <w:sz w:val="22"/>
          <w:szCs w:val="22"/>
          <w:lang w:eastAsia="pl-PL"/>
        </w:rPr>
        <w:t>Adres strony internetowej, na której  dostępne są Warunki Zamówienia na Usługę Społeczną - WZUS:</w:t>
      </w:r>
      <w:r w:rsidRPr="00C256A9">
        <w:rPr>
          <w:rFonts w:ascii="Arial" w:eastAsia="Times New Roman" w:hAnsi="Arial" w:cs="Arial"/>
          <w:color w:val="000000" w:themeColor="text1"/>
          <w:sz w:val="22"/>
          <w:szCs w:val="22"/>
          <w:lang w:eastAsia="pl-PL"/>
        </w:rPr>
        <w:t xml:space="preserve"> </w:t>
      </w:r>
      <w:r w:rsidRPr="00C256A9">
        <w:rPr>
          <w:rFonts w:ascii="Arial" w:hAnsi="Arial" w:cs="Arial"/>
          <w:color w:val="000000" w:themeColor="text1"/>
          <w:sz w:val="22"/>
          <w:szCs w:val="22"/>
        </w:rPr>
        <w:t>http://ohp.opole.sisco.info/</w:t>
      </w:r>
      <w:r w:rsidRPr="00C256A9">
        <w:rPr>
          <w:rFonts w:ascii="Arial" w:eastAsia="Times New Roman" w:hAnsi="Arial" w:cs="Arial"/>
          <w:color w:val="000000" w:themeColor="text1"/>
          <w:sz w:val="22"/>
          <w:szCs w:val="22"/>
          <w:lang w:eastAsia="pl-PL"/>
        </w:rPr>
        <w:br/>
      </w:r>
      <w:r w:rsidRPr="00C256A9">
        <w:rPr>
          <w:rFonts w:ascii="Arial" w:eastAsia="Times New Roman" w:hAnsi="Arial" w:cs="Arial"/>
          <w:b/>
          <w:bCs/>
          <w:color w:val="000000" w:themeColor="text1"/>
          <w:sz w:val="22"/>
          <w:szCs w:val="22"/>
          <w:lang w:eastAsia="pl-PL"/>
        </w:rPr>
        <w:t>(WZUS) można uzyskać pod adresem:</w:t>
      </w:r>
      <w:r w:rsidRPr="00C256A9">
        <w:rPr>
          <w:rFonts w:ascii="Arial" w:eastAsia="Times New Roman" w:hAnsi="Arial" w:cs="Arial"/>
          <w:color w:val="000000" w:themeColor="text1"/>
          <w:sz w:val="22"/>
          <w:szCs w:val="22"/>
          <w:lang w:eastAsia="pl-PL"/>
        </w:rPr>
        <w:t xml:space="preserve"> </w:t>
      </w:r>
      <w:r w:rsidRPr="00C256A9">
        <w:rPr>
          <w:rFonts w:ascii="Arial" w:hAnsi="Arial" w:cs="Arial"/>
          <w:color w:val="000000" w:themeColor="text1"/>
          <w:sz w:val="22"/>
          <w:szCs w:val="22"/>
        </w:rPr>
        <w:t xml:space="preserve">Opolska Wojewódzka Komenda Ochotniczych Hufców Pracy z siedzibą w Opolu (45-071) przy ulicy Armii Krajowej 4 </w:t>
      </w:r>
    </w:p>
    <w:p w:rsidR="00E162FD" w:rsidRPr="00C256A9" w:rsidRDefault="00E162FD" w:rsidP="00E162FD">
      <w:pPr>
        <w:rPr>
          <w:rFonts w:ascii="Arial" w:eastAsia="Times New Roman" w:hAnsi="Arial" w:cs="Arial"/>
          <w:color w:val="000000" w:themeColor="text1"/>
          <w:sz w:val="22"/>
          <w:szCs w:val="22"/>
          <w:lang w:eastAsia="pl-PL"/>
        </w:rPr>
      </w:pPr>
    </w:p>
    <w:p w:rsidR="00E162FD" w:rsidRPr="00C256A9" w:rsidRDefault="00E162FD" w:rsidP="00E162FD">
      <w:pPr>
        <w:rPr>
          <w:rFonts w:ascii="Arial" w:eastAsia="Times New Roman" w:hAnsi="Arial" w:cs="Arial"/>
          <w:color w:val="000000" w:themeColor="text1"/>
          <w:sz w:val="22"/>
          <w:szCs w:val="22"/>
          <w:lang w:eastAsia="pl-PL"/>
        </w:rPr>
      </w:pPr>
      <w:r w:rsidRPr="00C256A9">
        <w:rPr>
          <w:rFonts w:ascii="Arial" w:eastAsia="Times New Roman" w:hAnsi="Arial" w:cs="Arial"/>
          <w:b/>
          <w:bCs/>
          <w:color w:val="000000" w:themeColor="text1"/>
          <w:sz w:val="22"/>
          <w:szCs w:val="22"/>
          <w:lang w:eastAsia="pl-PL"/>
        </w:rPr>
        <w:t>IV.4.2) Termin składania wniosków o dopuszczenie do udziału w postępowaniu lub ofert:</w:t>
      </w:r>
      <w:r w:rsidRPr="00C256A9">
        <w:rPr>
          <w:rFonts w:ascii="Arial" w:eastAsia="Times New Roman" w:hAnsi="Arial" w:cs="Arial"/>
          <w:color w:val="000000" w:themeColor="text1"/>
          <w:sz w:val="22"/>
          <w:szCs w:val="22"/>
          <w:lang w:eastAsia="pl-PL"/>
        </w:rPr>
        <w:t xml:space="preserve"> </w:t>
      </w:r>
      <w:r w:rsidR="006E78A1">
        <w:rPr>
          <w:rFonts w:ascii="Arial" w:eastAsia="Times New Roman" w:hAnsi="Arial" w:cs="Arial"/>
          <w:b/>
          <w:color w:val="000000" w:themeColor="text1"/>
          <w:sz w:val="22"/>
          <w:szCs w:val="22"/>
          <w:lang w:eastAsia="pl-PL"/>
        </w:rPr>
        <w:t>06.07.</w:t>
      </w:r>
      <w:r w:rsidRPr="00C256A9">
        <w:rPr>
          <w:rFonts w:ascii="Arial" w:eastAsia="Times New Roman" w:hAnsi="Arial" w:cs="Arial"/>
          <w:b/>
          <w:color w:val="000000" w:themeColor="text1"/>
          <w:sz w:val="22"/>
          <w:szCs w:val="22"/>
          <w:lang w:eastAsia="pl-PL"/>
        </w:rPr>
        <w:t>20</w:t>
      </w:r>
      <w:r w:rsidR="00971618">
        <w:rPr>
          <w:rFonts w:ascii="Arial" w:eastAsia="Times New Roman" w:hAnsi="Arial" w:cs="Arial"/>
          <w:b/>
          <w:color w:val="000000" w:themeColor="text1"/>
          <w:sz w:val="22"/>
          <w:szCs w:val="22"/>
          <w:lang w:eastAsia="pl-PL"/>
        </w:rPr>
        <w:t>20</w:t>
      </w:r>
      <w:r w:rsidRPr="00C256A9">
        <w:rPr>
          <w:rFonts w:ascii="Arial" w:eastAsia="Times New Roman" w:hAnsi="Arial" w:cs="Arial"/>
          <w:b/>
          <w:color w:val="000000" w:themeColor="text1"/>
          <w:sz w:val="22"/>
          <w:szCs w:val="22"/>
          <w:lang w:eastAsia="pl-PL"/>
        </w:rPr>
        <w:t xml:space="preserve"> r.</w:t>
      </w:r>
      <w:r w:rsidRPr="00C256A9">
        <w:rPr>
          <w:rFonts w:ascii="Arial" w:eastAsia="Times New Roman" w:hAnsi="Arial" w:cs="Arial"/>
          <w:color w:val="000000" w:themeColor="text1"/>
          <w:sz w:val="22"/>
          <w:szCs w:val="22"/>
          <w:lang w:eastAsia="pl-PL"/>
        </w:rPr>
        <w:t xml:space="preserve"> </w:t>
      </w:r>
      <w:r w:rsidR="00C256A9" w:rsidRPr="00C256A9">
        <w:rPr>
          <w:rFonts w:ascii="Arial" w:eastAsia="Times New Roman" w:hAnsi="Arial" w:cs="Arial"/>
          <w:b/>
          <w:color w:val="000000" w:themeColor="text1"/>
          <w:sz w:val="22"/>
          <w:szCs w:val="22"/>
          <w:lang w:eastAsia="pl-PL"/>
        </w:rPr>
        <w:t xml:space="preserve">godzina </w:t>
      </w:r>
      <w:r w:rsidR="006E78A1">
        <w:rPr>
          <w:rFonts w:ascii="Arial" w:eastAsia="Times New Roman" w:hAnsi="Arial" w:cs="Arial"/>
          <w:b/>
          <w:color w:val="000000" w:themeColor="text1"/>
          <w:sz w:val="22"/>
          <w:szCs w:val="22"/>
          <w:lang w:eastAsia="pl-PL"/>
        </w:rPr>
        <w:t>13:00</w:t>
      </w:r>
      <w:r w:rsidRPr="00C256A9">
        <w:rPr>
          <w:rFonts w:ascii="Arial" w:eastAsia="Times New Roman" w:hAnsi="Arial" w:cs="Arial"/>
          <w:color w:val="000000" w:themeColor="text1"/>
          <w:sz w:val="22"/>
          <w:szCs w:val="22"/>
          <w:lang w:eastAsia="pl-PL"/>
        </w:rPr>
        <w:t>, miejsce: Opolska Wojewódzka Komenda Ochotniczych Hufców Pracy w Opolu ul. Armii Krajowej 4, 45-071 Opole w sekretariacie.</w:t>
      </w:r>
    </w:p>
    <w:p w:rsidR="00E162FD" w:rsidRPr="00C256A9" w:rsidRDefault="00E162FD" w:rsidP="00E162FD">
      <w:pPr>
        <w:pStyle w:val="Nagwek2"/>
        <w:jc w:val="both"/>
        <w:rPr>
          <w:rFonts w:ascii="Arial" w:hAnsi="Arial" w:cs="Arial"/>
          <w:color w:val="000000" w:themeColor="text1"/>
          <w:sz w:val="22"/>
          <w:szCs w:val="22"/>
        </w:rPr>
      </w:pPr>
      <w:r w:rsidRPr="00C256A9">
        <w:rPr>
          <w:rFonts w:ascii="Arial" w:hAnsi="Arial" w:cs="Arial"/>
          <w:color w:val="000000" w:themeColor="text1"/>
          <w:sz w:val="22"/>
          <w:szCs w:val="22"/>
        </w:rPr>
        <w:t>Termin otwarcia ofert:</w:t>
      </w:r>
    </w:p>
    <w:p w:rsidR="00E162FD" w:rsidRPr="00C256A9" w:rsidRDefault="006E78A1" w:rsidP="00E162FD">
      <w:pPr>
        <w:rPr>
          <w:rFonts w:ascii="Arial" w:eastAsia="Times New Roman" w:hAnsi="Arial" w:cs="Arial"/>
          <w:b/>
          <w:color w:val="000000" w:themeColor="text1"/>
          <w:sz w:val="22"/>
          <w:szCs w:val="22"/>
          <w:lang w:eastAsia="pl-PL"/>
        </w:rPr>
      </w:pPr>
      <w:r>
        <w:rPr>
          <w:rFonts w:ascii="Arial" w:eastAsia="Times New Roman" w:hAnsi="Arial" w:cs="Arial"/>
          <w:b/>
          <w:color w:val="000000" w:themeColor="text1"/>
          <w:sz w:val="22"/>
          <w:szCs w:val="22"/>
          <w:lang w:eastAsia="pl-PL"/>
        </w:rPr>
        <w:t>06.07.</w:t>
      </w:r>
      <w:r w:rsidR="00971618">
        <w:rPr>
          <w:rFonts w:ascii="Arial" w:eastAsia="Times New Roman" w:hAnsi="Arial" w:cs="Arial"/>
          <w:b/>
          <w:color w:val="000000" w:themeColor="text1"/>
          <w:sz w:val="22"/>
          <w:szCs w:val="22"/>
          <w:lang w:eastAsia="pl-PL"/>
        </w:rPr>
        <w:t>2020</w:t>
      </w:r>
      <w:r w:rsidR="00E162FD" w:rsidRPr="00C256A9">
        <w:rPr>
          <w:rFonts w:ascii="Arial" w:eastAsia="Times New Roman" w:hAnsi="Arial" w:cs="Arial"/>
          <w:b/>
          <w:color w:val="000000" w:themeColor="text1"/>
          <w:sz w:val="22"/>
          <w:szCs w:val="22"/>
          <w:lang w:eastAsia="pl-PL"/>
        </w:rPr>
        <w:t xml:space="preserve"> r.</w:t>
      </w:r>
      <w:r w:rsidR="00E162FD" w:rsidRPr="00C256A9">
        <w:rPr>
          <w:rFonts w:ascii="Arial" w:eastAsia="Times New Roman" w:hAnsi="Arial" w:cs="Arial"/>
          <w:color w:val="000000" w:themeColor="text1"/>
          <w:sz w:val="22"/>
          <w:szCs w:val="22"/>
          <w:lang w:eastAsia="pl-PL"/>
        </w:rPr>
        <w:t xml:space="preserve"> </w:t>
      </w:r>
      <w:r w:rsidR="00C256A9" w:rsidRPr="00C256A9">
        <w:rPr>
          <w:rFonts w:ascii="Arial" w:eastAsia="Times New Roman" w:hAnsi="Arial" w:cs="Arial"/>
          <w:b/>
          <w:color w:val="000000" w:themeColor="text1"/>
          <w:sz w:val="22"/>
          <w:szCs w:val="22"/>
          <w:lang w:eastAsia="pl-PL"/>
        </w:rPr>
        <w:t xml:space="preserve">godzina </w:t>
      </w:r>
      <w:r>
        <w:rPr>
          <w:rFonts w:ascii="Arial" w:eastAsia="Times New Roman" w:hAnsi="Arial" w:cs="Arial"/>
          <w:b/>
          <w:color w:val="000000" w:themeColor="text1"/>
          <w:sz w:val="22"/>
          <w:szCs w:val="22"/>
          <w:lang w:eastAsia="pl-PL"/>
        </w:rPr>
        <w:t>13:30</w:t>
      </w:r>
      <w:r w:rsidR="00E162FD" w:rsidRPr="00C256A9">
        <w:rPr>
          <w:rFonts w:ascii="Arial" w:eastAsia="Times New Roman" w:hAnsi="Arial" w:cs="Arial"/>
          <w:color w:val="000000" w:themeColor="text1"/>
          <w:sz w:val="22"/>
          <w:szCs w:val="22"/>
          <w:lang w:eastAsia="pl-PL"/>
        </w:rPr>
        <w:t>, miejsce: Opolska Wojewódzka Komenda Ochotniczych Hufców Pracy w Opolu ul. Armii Kraj</w:t>
      </w:r>
      <w:r w:rsidR="00C256A9" w:rsidRPr="00C256A9">
        <w:rPr>
          <w:rFonts w:ascii="Arial" w:eastAsia="Times New Roman" w:hAnsi="Arial" w:cs="Arial"/>
          <w:color w:val="000000" w:themeColor="text1"/>
          <w:sz w:val="22"/>
          <w:szCs w:val="22"/>
          <w:lang w:eastAsia="pl-PL"/>
        </w:rPr>
        <w:t>owej 4, 45-071 Opole w Sali nr 20</w:t>
      </w:r>
      <w:r>
        <w:rPr>
          <w:rFonts w:ascii="Arial" w:eastAsia="Times New Roman" w:hAnsi="Arial" w:cs="Arial"/>
          <w:color w:val="000000" w:themeColor="text1"/>
          <w:sz w:val="22"/>
          <w:szCs w:val="22"/>
          <w:lang w:eastAsia="pl-PL"/>
        </w:rPr>
        <w:t>3.</w:t>
      </w:r>
    </w:p>
    <w:p w:rsidR="00E162FD" w:rsidRPr="00E162FD" w:rsidRDefault="00E162FD" w:rsidP="00E162FD">
      <w:pPr>
        <w:rPr>
          <w:rFonts w:ascii="Arial" w:eastAsia="Times New Roman" w:hAnsi="Arial" w:cs="Arial"/>
          <w:color w:val="000000" w:themeColor="text1"/>
          <w:sz w:val="22"/>
          <w:szCs w:val="22"/>
          <w:lang w:eastAsia="pl-PL"/>
        </w:rPr>
      </w:pPr>
    </w:p>
    <w:p w:rsidR="00E162FD" w:rsidRPr="00E162FD" w:rsidRDefault="00E162FD" w:rsidP="00E162FD">
      <w:pPr>
        <w:rPr>
          <w:rFonts w:ascii="Arial" w:eastAsia="Times New Roman" w:hAnsi="Arial" w:cs="Arial"/>
          <w:color w:val="000000" w:themeColor="text1"/>
          <w:sz w:val="22"/>
          <w:szCs w:val="22"/>
          <w:lang w:eastAsia="pl-PL"/>
        </w:rPr>
      </w:pPr>
      <w:r w:rsidRPr="00E162FD">
        <w:rPr>
          <w:rFonts w:ascii="Arial" w:eastAsia="Times New Roman" w:hAnsi="Arial" w:cs="Arial"/>
          <w:b/>
          <w:bCs/>
          <w:color w:val="000000" w:themeColor="text1"/>
          <w:sz w:val="22"/>
          <w:szCs w:val="22"/>
          <w:lang w:eastAsia="pl-PL"/>
        </w:rPr>
        <w:t>IV.4.3) Termin związania ofertą:</w:t>
      </w:r>
      <w:r w:rsidRPr="00E162FD">
        <w:rPr>
          <w:rFonts w:ascii="Arial" w:eastAsia="Times New Roman" w:hAnsi="Arial" w:cs="Arial"/>
          <w:color w:val="000000" w:themeColor="text1"/>
          <w:sz w:val="22"/>
          <w:szCs w:val="22"/>
          <w:lang w:eastAsia="pl-PL"/>
        </w:rPr>
        <w:t xml:space="preserve"> okres w dniach: 30 (od ostatecznego terminu składania ofert).</w:t>
      </w:r>
    </w:p>
    <w:p w:rsidR="00E162FD" w:rsidRPr="00E162FD" w:rsidRDefault="00E162FD" w:rsidP="00E162FD">
      <w:pPr>
        <w:rPr>
          <w:rFonts w:ascii="Arial" w:hAnsi="Arial" w:cs="Arial"/>
          <w:color w:val="000000" w:themeColor="text1"/>
          <w:sz w:val="22"/>
          <w:szCs w:val="22"/>
        </w:rPr>
      </w:pPr>
    </w:p>
    <w:p w:rsidR="00E162FD" w:rsidRPr="00E162FD" w:rsidRDefault="00E162FD" w:rsidP="00E162FD">
      <w:pPr>
        <w:rPr>
          <w:color w:val="000000" w:themeColor="text1"/>
        </w:rPr>
      </w:pPr>
    </w:p>
    <w:p w:rsidR="003166CC" w:rsidRPr="00E162F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E162F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E162F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E162FD" w:rsidRDefault="003166CC" w:rsidP="003166CC">
      <w:pPr>
        <w:pStyle w:val="Standard"/>
        <w:widowControl w:val="0"/>
        <w:autoSpaceDE w:val="0"/>
        <w:rPr>
          <w:rFonts w:ascii="Arial" w:eastAsia="Calibri" w:hAnsi="Arial" w:cs="Arial"/>
          <w:color w:val="FF0000"/>
          <w:sz w:val="22"/>
          <w:szCs w:val="22"/>
          <w:lang w:eastAsia="en-US"/>
        </w:rPr>
      </w:pPr>
    </w:p>
    <w:p w:rsidR="003166CC" w:rsidRPr="00E162FD" w:rsidRDefault="003166CC" w:rsidP="003166CC">
      <w:pPr>
        <w:pStyle w:val="Standard"/>
        <w:widowControl w:val="0"/>
        <w:autoSpaceDE w:val="0"/>
        <w:rPr>
          <w:rFonts w:ascii="Arial" w:eastAsia="Calibri" w:hAnsi="Arial" w:cs="Arial"/>
          <w:color w:val="FF0000"/>
          <w:sz w:val="22"/>
          <w:szCs w:val="22"/>
          <w:lang w:eastAsia="en-US"/>
        </w:rPr>
      </w:pPr>
    </w:p>
    <w:p w:rsidR="00272C03" w:rsidRPr="00E162FD" w:rsidRDefault="00272C03">
      <w:pPr>
        <w:rPr>
          <w:rFonts w:ascii="Arial" w:hAnsi="Arial" w:cs="Arial"/>
          <w:color w:val="FF0000"/>
          <w:sz w:val="22"/>
          <w:szCs w:val="22"/>
        </w:rPr>
      </w:pPr>
    </w:p>
    <w:sectPr w:rsidR="00272C03" w:rsidRPr="00E162FD" w:rsidSect="007B2189">
      <w:headerReference w:type="default" r:id="rId11"/>
      <w:footerReference w:type="default" r:id="rId12"/>
      <w:pgSz w:w="11906" w:h="16838"/>
      <w:pgMar w:top="1326"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0EA" w:rsidRDefault="00EA70EA" w:rsidP="003166CC">
      <w:r>
        <w:separator/>
      </w:r>
    </w:p>
  </w:endnote>
  <w:endnote w:type="continuationSeparator" w:id="0">
    <w:p w:rsidR="00EA70EA" w:rsidRDefault="00EA70EA" w:rsidP="0031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Museo 300">
    <w:altName w:val="Arial"/>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C41" w:rsidRDefault="00AE3C41" w:rsidP="003166CC">
    <w:pPr>
      <w:pStyle w:val="Stopka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0EA" w:rsidRDefault="00EA70EA" w:rsidP="003166CC">
      <w:r>
        <w:separator/>
      </w:r>
    </w:p>
  </w:footnote>
  <w:footnote w:type="continuationSeparator" w:id="0">
    <w:p w:rsidR="00EA70EA" w:rsidRDefault="00EA70EA" w:rsidP="00316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Look w:val="04A0" w:firstRow="1" w:lastRow="0" w:firstColumn="1" w:lastColumn="0" w:noHBand="0" w:noVBand="1"/>
    </w:tblPr>
    <w:tblGrid>
      <w:gridCol w:w="2235"/>
      <w:gridCol w:w="7229"/>
    </w:tblGrid>
    <w:tr w:rsidR="006808B0" w:rsidRPr="00E5545B" w:rsidTr="00141334">
      <w:trPr>
        <w:trHeight w:val="1418"/>
      </w:trPr>
      <w:tc>
        <w:tcPr>
          <w:tcW w:w="2235" w:type="dxa"/>
          <w:shd w:val="clear" w:color="auto" w:fill="auto"/>
        </w:tcPr>
        <w:p w:rsidR="006808B0" w:rsidRPr="00510C3E" w:rsidRDefault="006808B0" w:rsidP="00141334">
          <w:pPr>
            <w:pStyle w:val="Nagwek"/>
            <w:tabs>
              <w:tab w:val="clear" w:pos="4536"/>
              <w:tab w:val="clear" w:pos="9072"/>
              <w:tab w:val="left" w:pos="284"/>
              <w:tab w:val="left" w:pos="6379"/>
            </w:tabs>
            <w:spacing w:after="240"/>
            <w:ind w:right="-142"/>
            <w:jc w:val="both"/>
            <w:rPr>
              <w:rFonts w:ascii="Museo 300" w:eastAsia="Calibri" w:hAnsi="Museo 300"/>
              <w:b/>
            </w:rPr>
          </w:pPr>
          <w:r>
            <w:rPr>
              <w:rFonts w:ascii="Museo 300" w:eastAsia="Calibri" w:hAnsi="Museo 300"/>
              <w:b/>
            </w:rPr>
            <w:t xml:space="preserve">   </w:t>
          </w:r>
          <w:r>
            <w:rPr>
              <w:noProof/>
              <w:lang w:eastAsia="pl-PL"/>
            </w:rPr>
            <w:drawing>
              <wp:inline distT="0" distB="0" distL="0" distR="0" wp14:anchorId="38F4273A" wp14:editId="09919CF6">
                <wp:extent cx="864000" cy="864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HP_Zarządz KG.BKS.021.48.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inline>
            </w:drawing>
          </w:r>
          <w:r>
            <w:rPr>
              <w:rFonts w:ascii="Museo 300" w:eastAsia="Calibri" w:hAnsi="Museo 300"/>
              <w:b/>
            </w:rPr>
            <w:t xml:space="preserve"> </w:t>
          </w:r>
        </w:p>
      </w:tc>
      <w:tc>
        <w:tcPr>
          <w:tcW w:w="7229" w:type="dxa"/>
          <w:shd w:val="clear" w:color="auto" w:fill="auto"/>
        </w:tcPr>
        <w:p w:rsidR="006808B0" w:rsidRPr="0076743C" w:rsidRDefault="006808B0" w:rsidP="00141334">
          <w:pPr>
            <w:pStyle w:val="Nagwek1"/>
            <w:spacing w:before="0" w:after="0" w:line="260" w:lineRule="atLeast"/>
            <w:rPr>
              <w:rFonts w:ascii="Calibri" w:eastAsia="Calibri" w:hAnsi="Calibri" w:cs="Calibri"/>
              <w:color w:val="003B6F"/>
              <w:spacing w:val="40"/>
              <w:sz w:val="24"/>
              <w:szCs w:val="24"/>
            </w:rPr>
          </w:pPr>
          <w:r w:rsidRPr="00AC445F">
            <w:rPr>
              <w:rFonts w:ascii="Calibri" w:eastAsia="Calibri" w:hAnsi="Calibri" w:cs="Calibri"/>
              <w:color w:val="003B6F"/>
              <w:spacing w:val="40"/>
              <w:sz w:val="24"/>
              <w:szCs w:val="24"/>
            </w:rPr>
            <w:t>OPOLSKA</w:t>
          </w:r>
          <w:r>
            <w:rPr>
              <w:rFonts w:ascii="Calibri" w:eastAsia="Calibri" w:hAnsi="Calibri" w:cs="Calibri"/>
              <w:color w:val="003B6F"/>
              <w:spacing w:val="40"/>
              <w:sz w:val="24"/>
              <w:szCs w:val="24"/>
            </w:rPr>
            <w:t xml:space="preserve"> </w:t>
          </w:r>
          <w:r w:rsidRPr="0076743C">
            <w:rPr>
              <w:rFonts w:ascii="Calibri" w:eastAsia="Calibri" w:hAnsi="Calibri" w:cs="Calibri"/>
              <w:color w:val="003B6F"/>
              <w:spacing w:val="40"/>
              <w:sz w:val="24"/>
              <w:szCs w:val="24"/>
            </w:rPr>
            <w:t>WOJEWÓDZKA KOMENDA</w:t>
          </w:r>
        </w:p>
        <w:p w:rsidR="006808B0" w:rsidRPr="0076743C" w:rsidRDefault="006808B0" w:rsidP="00141334">
          <w:pPr>
            <w:pStyle w:val="Nagwek1"/>
            <w:spacing w:before="0" w:after="0" w:line="260" w:lineRule="atLeast"/>
            <w:rPr>
              <w:rFonts w:ascii="Calibri" w:eastAsia="Calibri" w:hAnsi="Calibri" w:cs="Calibri"/>
              <w:color w:val="003B6F"/>
              <w:spacing w:val="40"/>
              <w:sz w:val="24"/>
              <w:szCs w:val="24"/>
            </w:rPr>
          </w:pPr>
          <w:r w:rsidRPr="0076743C">
            <w:rPr>
              <w:rFonts w:ascii="Calibri" w:eastAsia="Calibri" w:hAnsi="Calibri" w:cs="Calibri"/>
              <w:color w:val="003B6F"/>
              <w:spacing w:val="40"/>
              <w:sz w:val="24"/>
              <w:szCs w:val="24"/>
            </w:rPr>
            <w:t>OCHOTNICZYCH HUFCÓW PRACY</w:t>
          </w:r>
        </w:p>
        <w:p w:rsidR="006808B0" w:rsidRPr="0076743C" w:rsidRDefault="006808B0" w:rsidP="00141334">
          <w:pPr>
            <w:rPr>
              <w:rFonts w:eastAsia="Calibri"/>
              <w:color w:val="003B6F"/>
              <w:sz w:val="18"/>
              <w:szCs w:val="18"/>
            </w:rPr>
          </w:pPr>
        </w:p>
        <w:p w:rsidR="006808B0" w:rsidRPr="0076743C" w:rsidRDefault="006808B0" w:rsidP="00141334">
          <w:pPr>
            <w:tabs>
              <w:tab w:val="left" w:pos="5812"/>
            </w:tabs>
            <w:spacing w:line="260" w:lineRule="atLeast"/>
            <w:rPr>
              <w:rFonts w:asciiTheme="minorHAnsi" w:eastAsia="Calibri" w:hAnsiTheme="minorHAnsi" w:cstheme="minorHAnsi"/>
              <w:color w:val="003B6F"/>
              <w:sz w:val="18"/>
              <w:szCs w:val="22"/>
            </w:rPr>
          </w:pPr>
          <w:r>
            <w:rPr>
              <w:rFonts w:asciiTheme="minorHAnsi" w:eastAsia="Calibri" w:hAnsiTheme="minorHAnsi" w:cstheme="minorHAnsi"/>
              <w:color w:val="003B6F"/>
              <w:sz w:val="18"/>
              <w:szCs w:val="22"/>
            </w:rPr>
            <w:t>45-071 Opole, ul. Armii Krajowej 4</w:t>
          </w:r>
          <w:r w:rsidRPr="0076743C">
            <w:rPr>
              <w:rFonts w:asciiTheme="minorHAnsi" w:eastAsia="Calibri" w:hAnsiTheme="minorHAnsi" w:cstheme="minorHAnsi"/>
              <w:color w:val="003B6F"/>
              <w:sz w:val="18"/>
              <w:szCs w:val="22"/>
            </w:rPr>
            <w:t xml:space="preserve"> </w:t>
          </w:r>
        </w:p>
        <w:p w:rsidR="006808B0" w:rsidRPr="0076743C" w:rsidRDefault="006808B0" w:rsidP="00141334">
          <w:pPr>
            <w:tabs>
              <w:tab w:val="left" w:pos="5812"/>
            </w:tabs>
            <w:spacing w:line="260" w:lineRule="atLeast"/>
            <w:rPr>
              <w:rFonts w:asciiTheme="minorHAnsi" w:eastAsia="Calibri" w:hAnsiTheme="minorHAnsi" w:cstheme="minorHAnsi"/>
              <w:color w:val="003B6F"/>
              <w:sz w:val="18"/>
              <w:szCs w:val="22"/>
            </w:rPr>
          </w:pPr>
          <w:r w:rsidRPr="0076743C">
            <w:rPr>
              <w:rFonts w:asciiTheme="minorHAnsi" w:eastAsia="Calibri" w:hAnsiTheme="minorHAnsi" w:cstheme="minorHAnsi"/>
              <w:color w:val="003B6F"/>
              <w:sz w:val="18"/>
              <w:szCs w:val="22"/>
            </w:rPr>
            <w:t>tel.</w:t>
          </w:r>
          <w:r>
            <w:rPr>
              <w:rFonts w:asciiTheme="minorHAnsi" w:eastAsia="Calibri" w:hAnsiTheme="minorHAnsi" w:cstheme="minorHAnsi"/>
              <w:color w:val="003B6F"/>
              <w:sz w:val="18"/>
              <w:szCs w:val="22"/>
            </w:rPr>
            <w:t xml:space="preserve"> 77 453 88 82, </w:t>
          </w:r>
          <w:r w:rsidRPr="0076743C">
            <w:rPr>
              <w:rFonts w:asciiTheme="minorHAnsi" w:eastAsia="Calibri" w:hAnsiTheme="minorHAnsi" w:cstheme="minorHAnsi"/>
              <w:color w:val="003B6F"/>
              <w:sz w:val="18"/>
              <w:szCs w:val="22"/>
              <w:lang w:val="de-DE"/>
            </w:rPr>
            <w:t>fax</w:t>
          </w:r>
          <w:r>
            <w:rPr>
              <w:rFonts w:asciiTheme="minorHAnsi" w:eastAsia="Calibri" w:hAnsiTheme="minorHAnsi" w:cstheme="minorHAnsi"/>
              <w:color w:val="003B6F"/>
              <w:sz w:val="18"/>
              <w:szCs w:val="22"/>
              <w:lang w:val="de-DE"/>
            </w:rPr>
            <w:t>. 77 456 00 21</w:t>
          </w:r>
          <w:r w:rsidRPr="0076743C">
            <w:rPr>
              <w:rFonts w:asciiTheme="minorHAnsi" w:eastAsia="Calibri" w:hAnsiTheme="minorHAnsi" w:cstheme="minorHAnsi"/>
              <w:color w:val="003B6F"/>
              <w:sz w:val="18"/>
              <w:szCs w:val="22"/>
            </w:rPr>
            <w:tab/>
          </w:r>
        </w:p>
        <w:p w:rsidR="006808B0" w:rsidRPr="00313E6A" w:rsidRDefault="006808B0" w:rsidP="00141334">
          <w:pPr>
            <w:tabs>
              <w:tab w:val="left" w:pos="5812"/>
            </w:tabs>
            <w:spacing w:line="260" w:lineRule="atLeast"/>
            <w:rPr>
              <w:rFonts w:ascii="Arial" w:eastAsia="Calibri" w:hAnsi="Arial" w:cs="Arial"/>
              <w:color w:val="1F4E79"/>
              <w:sz w:val="16"/>
              <w:szCs w:val="22"/>
            </w:rPr>
          </w:pPr>
          <w:r>
            <w:rPr>
              <w:rFonts w:asciiTheme="minorHAnsi" w:eastAsia="Calibri" w:hAnsiTheme="minorHAnsi" w:cstheme="minorHAnsi"/>
              <w:color w:val="003B6F"/>
              <w:sz w:val="18"/>
              <w:szCs w:val="22"/>
            </w:rPr>
            <w:t>opolska@ohp.pl</w:t>
          </w:r>
          <w:r w:rsidRPr="0076743C">
            <w:rPr>
              <w:rFonts w:asciiTheme="minorHAnsi" w:eastAsia="Calibri" w:hAnsiTheme="minorHAnsi" w:cstheme="minorHAnsi"/>
              <w:color w:val="003B6F"/>
              <w:sz w:val="18"/>
              <w:szCs w:val="22"/>
            </w:rPr>
            <w:t xml:space="preserve">, </w:t>
          </w:r>
          <w:r>
            <w:rPr>
              <w:rFonts w:asciiTheme="minorHAnsi" w:eastAsia="Calibri" w:hAnsiTheme="minorHAnsi" w:cstheme="minorHAnsi"/>
              <w:color w:val="003B6F"/>
              <w:sz w:val="18"/>
              <w:szCs w:val="22"/>
            </w:rPr>
            <w:t>www.opolska.ohp.pl</w:t>
          </w:r>
        </w:p>
      </w:tc>
    </w:tr>
  </w:tbl>
  <w:p w:rsidR="007B2189" w:rsidRPr="00320BE1" w:rsidRDefault="007B2189" w:rsidP="006808B0">
    <w:pPr>
      <w:pBdr>
        <w:bottom w:val="single" w:sz="6" w:space="1" w:color="auto"/>
      </w:pBdr>
      <w:rPr>
        <w:sz w:val="20"/>
        <w:szCs w:val="20"/>
        <w:lang w:eastAsia="ar-SA"/>
      </w:rPr>
    </w:pPr>
    <w:r w:rsidRPr="00C76BA8">
      <w:rPr>
        <w:sz w:val="20"/>
        <w:szCs w:val="20"/>
        <w:lang w:eastAsia="ar-SA"/>
      </w:rPr>
      <w:tab/>
    </w:r>
    <w:r w:rsidRPr="00C76BA8">
      <w:rPr>
        <w:sz w:val="20"/>
        <w:szCs w:val="20"/>
        <w:lang w:eastAsia="ar-SA"/>
      </w:rPr>
      <w:tab/>
    </w:r>
    <w:r w:rsidRPr="00C76BA8">
      <w:rPr>
        <w:sz w:val="20"/>
        <w:szCs w:val="20"/>
        <w:lang w:eastAsia="ar-SA"/>
      </w:rPr>
      <w:tab/>
    </w:r>
    <w:r w:rsidRPr="00C76BA8">
      <w:rPr>
        <w:sz w:val="20"/>
        <w:szCs w:val="20"/>
        <w:lang w:eastAsia="ar-SA"/>
      </w:rPr>
      <w:tab/>
    </w:r>
  </w:p>
  <w:p w:rsidR="00AE3C41" w:rsidRDefault="00AE3C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A8C"/>
    <w:multiLevelType w:val="hybridMultilevel"/>
    <w:tmpl w:val="4D58B6B0"/>
    <w:lvl w:ilvl="0" w:tplc="34C2854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3557577"/>
    <w:multiLevelType w:val="hybridMultilevel"/>
    <w:tmpl w:val="39A6E10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39B0B0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3AB59CB"/>
    <w:multiLevelType w:val="multilevel"/>
    <w:tmpl w:val="A9662C80"/>
    <w:lvl w:ilvl="0">
      <w:start w:val="1"/>
      <w:numFmt w:val="decimal"/>
      <w:lvlText w:val="%1."/>
      <w:lvlJc w:val="left"/>
      <w:pPr>
        <w:ind w:left="720" w:hanging="360"/>
      </w:pPr>
      <w:rPr>
        <w:rFonts w:ascii="Arial" w:hAnsi="Arial" w:cs="Arial"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7C07A15"/>
    <w:multiLevelType w:val="multilevel"/>
    <w:tmpl w:val="A58EB10E"/>
    <w:lvl w:ilvl="0">
      <w:start w:val="3"/>
      <w:numFmt w:val="decimal"/>
      <w:lvlText w:val="%1."/>
      <w:lvlJc w:val="left"/>
      <w:pPr>
        <w:ind w:left="540" w:hanging="540"/>
      </w:pPr>
      <w:rPr>
        <w:rFonts w:hint="default"/>
        <w:b w:val="0"/>
      </w:rPr>
    </w:lvl>
    <w:lvl w:ilvl="1">
      <w:start w:val="1"/>
      <w:numFmt w:val="decimal"/>
      <w:lvlText w:val="%1.%2."/>
      <w:lvlJc w:val="left"/>
      <w:pPr>
        <w:ind w:left="1145" w:hanging="72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200" w:hanging="1800"/>
      </w:pPr>
      <w:rPr>
        <w:rFonts w:hint="default"/>
        <w:b w:val="0"/>
      </w:rPr>
    </w:lvl>
  </w:abstractNum>
  <w:abstractNum w:abstractNumId="5" w15:restartNumberingAfterBreak="0">
    <w:nsid w:val="0E3366C2"/>
    <w:multiLevelType w:val="hybridMultilevel"/>
    <w:tmpl w:val="D62E3C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FE545B"/>
    <w:multiLevelType w:val="hybridMultilevel"/>
    <w:tmpl w:val="04C2DB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1BDB480D"/>
    <w:multiLevelType w:val="hybridMultilevel"/>
    <w:tmpl w:val="E1563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DD1311"/>
    <w:multiLevelType w:val="hybridMultilevel"/>
    <w:tmpl w:val="29982D4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25417A6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A752E3"/>
    <w:multiLevelType w:val="hybridMultilevel"/>
    <w:tmpl w:val="47642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CD728F"/>
    <w:multiLevelType w:val="hybridMultilevel"/>
    <w:tmpl w:val="4954A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AF037B"/>
    <w:multiLevelType w:val="hybridMultilevel"/>
    <w:tmpl w:val="4D785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C15D02"/>
    <w:multiLevelType w:val="hybridMultilevel"/>
    <w:tmpl w:val="90CC674C"/>
    <w:lvl w:ilvl="0" w:tplc="27962E4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F66E99"/>
    <w:multiLevelType w:val="multilevel"/>
    <w:tmpl w:val="A14208BE"/>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80" w:hanging="720"/>
      </w:pPr>
      <w:rPr>
        <w:rFonts w:cs="Times New Roman" w:hint="default"/>
        <w:b w:val="0"/>
      </w:rPr>
    </w:lvl>
    <w:lvl w:ilvl="2">
      <w:start w:val="1"/>
      <w:numFmt w:val="decimal"/>
      <w:isLgl/>
      <w:lvlText w:val="%3)"/>
      <w:lvlJc w:val="left"/>
      <w:pPr>
        <w:ind w:left="1080" w:hanging="720"/>
      </w:pPr>
      <w:rPr>
        <w:rFonts w:ascii="Times New Roman" w:eastAsiaTheme="minorEastAsia" w:hAnsi="Times New Roman" w:cs="Times New Roman"/>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360F15BA"/>
    <w:multiLevelType w:val="hybridMultilevel"/>
    <w:tmpl w:val="4C30297E"/>
    <w:lvl w:ilvl="0" w:tplc="04090017">
      <w:start w:val="1"/>
      <w:numFmt w:val="lowerLetter"/>
      <w:lvlText w:val="%1)"/>
      <w:lvlJc w:val="left"/>
      <w:pPr>
        <w:ind w:left="720" w:hanging="360"/>
      </w:pPr>
    </w:lvl>
    <w:lvl w:ilvl="1" w:tplc="8B0CC87C">
      <w:start w:val="2"/>
      <w:numFmt w:val="decimal"/>
      <w:lvlText w:val="%2."/>
      <w:lvlJc w:val="left"/>
      <w:pPr>
        <w:tabs>
          <w:tab w:val="num" w:pos="1534"/>
        </w:tabs>
        <w:ind w:left="1534" w:hanging="454"/>
      </w:p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C45A44"/>
    <w:multiLevelType w:val="multilevel"/>
    <w:tmpl w:val="50B81736"/>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80" w:hanging="720"/>
      </w:pPr>
      <w:rPr>
        <w:rFonts w:cs="Times New Roman" w:hint="default"/>
        <w:b w:val="0"/>
      </w:rPr>
    </w:lvl>
    <w:lvl w:ilvl="2">
      <w:start w:val="1"/>
      <w:numFmt w:val="decimal"/>
      <w:isLgl/>
      <w:lvlText w:val="%3)"/>
      <w:lvlJc w:val="left"/>
      <w:pPr>
        <w:ind w:left="1080" w:hanging="720"/>
      </w:pPr>
      <w:rPr>
        <w:rFonts w:ascii="Times New Roman" w:eastAsiaTheme="minorEastAsia" w:hAnsi="Times New Roman" w:cs="Times New Roman"/>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E505564"/>
    <w:multiLevelType w:val="multilevel"/>
    <w:tmpl w:val="6D640E82"/>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FE86A30"/>
    <w:multiLevelType w:val="hybridMultilevel"/>
    <w:tmpl w:val="2EB2B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3B0666"/>
    <w:multiLevelType w:val="hybridMultilevel"/>
    <w:tmpl w:val="4EE03C2C"/>
    <w:lvl w:ilvl="0" w:tplc="34C285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E30A2F"/>
    <w:multiLevelType w:val="multilevel"/>
    <w:tmpl w:val="A14208BE"/>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80" w:hanging="720"/>
      </w:pPr>
      <w:rPr>
        <w:rFonts w:cs="Times New Roman" w:hint="default"/>
        <w:b w:val="0"/>
      </w:rPr>
    </w:lvl>
    <w:lvl w:ilvl="2">
      <w:start w:val="1"/>
      <w:numFmt w:val="decimal"/>
      <w:isLgl/>
      <w:lvlText w:val="%3)"/>
      <w:lvlJc w:val="left"/>
      <w:pPr>
        <w:ind w:left="1080" w:hanging="720"/>
      </w:pPr>
      <w:rPr>
        <w:rFonts w:ascii="Times New Roman" w:eastAsiaTheme="minorEastAsia" w:hAnsi="Times New Roman" w:cs="Times New Roman"/>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4E84606D"/>
    <w:multiLevelType w:val="hybridMultilevel"/>
    <w:tmpl w:val="106201F8"/>
    <w:lvl w:ilvl="0" w:tplc="34C285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8A42FE"/>
    <w:multiLevelType w:val="multilevel"/>
    <w:tmpl w:val="83920BE4"/>
    <w:lvl w:ilvl="0">
      <w:start w:val="1"/>
      <w:numFmt w:val="decimal"/>
      <w:lvlText w:val="%1."/>
      <w:lvlJc w:val="left"/>
      <w:pPr>
        <w:ind w:left="360" w:hanging="360"/>
      </w:pPr>
      <w:rPr>
        <w:rFonts w:hint="default"/>
      </w:rPr>
    </w:lvl>
    <w:lvl w:ilvl="1">
      <w:start w:val="1"/>
      <w:numFmt w:val="decimal"/>
      <w:lvlText w:val="%1.%2."/>
      <w:lvlJc w:val="left"/>
      <w:pPr>
        <w:ind w:left="1572" w:hanging="720"/>
      </w:pPr>
      <w:rPr>
        <w:rFonts w:hint="default"/>
        <w:b w:val="0"/>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3" w15:restartNumberingAfterBreak="0">
    <w:nsid w:val="5EA8130B"/>
    <w:multiLevelType w:val="hybridMultilevel"/>
    <w:tmpl w:val="B9767C7A"/>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24" w15:restartNumberingAfterBreak="0">
    <w:nsid w:val="5FED47DD"/>
    <w:multiLevelType w:val="multilevel"/>
    <w:tmpl w:val="6A2807F6"/>
    <w:lvl w:ilvl="0">
      <w:start w:val="3"/>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b w:val="0"/>
        <w:color w:val="000000" w:themeColor="text1"/>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C2340A"/>
    <w:multiLevelType w:val="multilevel"/>
    <w:tmpl w:val="C2805BA0"/>
    <w:lvl w:ilvl="0">
      <w:start w:val="1"/>
      <w:numFmt w:val="decimal"/>
      <w:lvlText w:val="%1."/>
      <w:lvlJc w:val="left"/>
      <w:pPr>
        <w:ind w:left="360" w:hanging="360"/>
      </w:pPr>
      <w:rPr>
        <w:color w:val="auto"/>
      </w:rPr>
    </w:lvl>
    <w:lvl w:ilvl="1">
      <w:start w:val="1"/>
      <w:numFmt w:val="decimal"/>
      <w:lvlText w:val="%2."/>
      <w:lvlJc w:val="left"/>
      <w:pPr>
        <w:ind w:left="792" w:hanging="432"/>
      </w:pPr>
      <w:rPr>
        <w:rFonts w:ascii="Arial" w:eastAsia="Times New Roman" w:hAnsi="Arial" w:cs="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552B40"/>
    <w:multiLevelType w:val="hybridMultilevel"/>
    <w:tmpl w:val="F03237B4"/>
    <w:lvl w:ilvl="0" w:tplc="34C285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95C4AB9"/>
    <w:multiLevelType w:val="multilevel"/>
    <w:tmpl w:val="9B52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8A4B31"/>
    <w:multiLevelType w:val="hybridMultilevel"/>
    <w:tmpl w:val="015A4C90"/>
    <w:lvl w:ilvl="0" w:tplc="8D76797A">
      <w:start w:val="1"/>
      <w:numFmt w:val="lowerLetter"/>
      <w:lvlText w:val="%1)"/>
      <w:lvlJc w:val="left"/>
      <w:pPr>
        <w:tabs>
          <w:tab w:val="num" w:pos="720"/>
        </w:tabs>
        <w:ind w:left="720" w:hanging="360"/>
      </w:pPr>
      <w:rPr>
        <w:rFonts w:ascii="Arial" w:eastAsiaTheme="minorHAns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FFF65B2"/>
    <w:multiLevelType w:val="multilevel"/>
    <w:tmpl w:val="50B81736"/>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80" w:hanging="720"/>
      </w:pPr>
      <w:rPr>
        <w:rFonts w:cs="Times New Roman" w:hint="default"/>
        <w:b w:val="0"/>
      </w:rPr>
    </w:lvl>
    <w:lvl w:ilvl="2">
      <w:start w:val="1"/>
      <w:numFmt w:val="decimal"/>
      <w:isLgl/>
      <w:lvlText w:val="%3)"/>
      <w:lvlJc w:val="left"/>
      <w:pPr>
        <w:ind w:left="1080" w:hanging="720"/>
      </w:pPr>
      <w:rPr>
        <w:rFonts w:ascii="Times New Roman" w:eastAsiaTheme="minorEastAsia" w:hAnsi="Times New Roman" w:cs="Times New Roman"/>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4104DF0"/>
    <w:multiLevelType w:val="multilevel"/>
    <w:tmpl w:val="50B81736"/>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80" w:hanging="720"/>
      </w:pPr>
      <w:rPr>
        <w:rFonts w:cs="Times New Roman" w:hint="default"/>
        <w:b w:val="0"/>
      </w:rPr>
    </w:lvl>
    <w:lvl w:ilvl="2">
      <w:start w:val="1"/>
      <w:numFmt w:val="decimal"/>
      <w:isLgl/>
      <w:lvlText w:val="%3)"/>
      <w:lvlJc w:val="left"/>
      <w:pPr>
        <w:ind w:left="1080" w:hanging="720"/>
      </w:pPr>
      <w:rPr>
        <w:rFonts w:ascii="Times New Roman" w:eastAsiaTheme="minorEastAsia" w:hAnsi="Times New Roman" w:cs="Times New Roman"/>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757D16B5"/>
    <w:multiLevelType w:val="hybridMultilevel"/>
    <w:tmpl w:val="32122324"/>
    <w:lvl w:ilvl="0" w:tplc="E1B2049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7A9E592A"/>
    <w:multiLevelType w:val="hybridMultilevel"/>
    <w:tmpl w:val="3AD42452"/>
    <w:lvl w:ilvl="0" w:tplc="DFBCAE52">
      <w:start w:val="1"/>
      <w:numFmt w:val="lowerLetter"/>
      <w:lvlText w:val="%1)"/>
      <w:lvlJc w:val="left"/>
      <w:pPr>
        <w:ind w:left="1440" w:hanging="360"/>
      </w:pPr>
      <w:rPr>
        <w:rFonts w:cs="Times New Roman" w:hint="default"/>
        <w:i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7B1B12C3"/>
    <w:multiLevelType w:val="hybridMultilevel"/>
    <w:tmpl w:val="CD36381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7"/>
  </w:num>
  <w:num w:numId="2">
    <w:abstractNumId w:val="16"/>
  </w:num>
  <w:num w:numId="3">
    <w:abstractNumId w:val="30"/>
  </w:num>
  <w:num w:numId="4">
    <w:abstractNumId w:val="2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7"/>
  </w:num>
  <w:num w:numId="10">
    <w:abstractNumId w:val="4"/>
  </w:num>
  <w:num w:numId="11">
    <w:abstractNumId w:val="24"/>
  </w:num>
  <w:num w:numId="12">
    <w:abstractNumId w:val="26"/>
  </w:num>
  <w:num w:numId="13">
    <w:abstractNumId w:val="14"/>
  </w:num>
  <w:num w:numId="14">
    <w:abstractNumId w:val="20"/>
  </w:num>
  <w:num w:numId="15">
    <w:abstractNumId w:val="8"/>
  </w:num>
  <w:num w:numId="16">
    <w:abstractNumId w:val="1"/>
  </w:num>
  <w:num w:numId="17">
    <w:abstractNumId w:val="33"/>
  </w:num>
  <w:num w:numId="18">
    <w:abstractNumId w:val="22"/>
  </w:num>
  <w:num w:numId="19">
    <w:abstractNumId w:val="12"/>
  </w:num>
  <w:num w:numId="20">
    <w:abstractNumId w:val="11"/>
  </w:num>
  <w:num w:numId="21">
    <w:abstractNumId w:val="10"/>
  </w:num>
  <w:num w:numId="22">
    <w:abstractNumId w:val="18"/>
  </w:num>
  <w:num w:numId="23">
    <w:abstractNumId w:val="0"/>
  </w:num>
  <w:num w:numId="24">
    <w:abstractNumId w:val="6"/>
  </w:num>
  <w:num w:numId="25">
    <w:abstractNumId w:val="21"/>
  </w:num>
  <w:num w:numId="26">
    <w:abstractNumId w:val="19"/>
  </w:num>
  <w:num w:numId="27">
    <w:abstractNumId w:val="5"/>
  </w:num>
  <w:num w:numId="28">
    <w:abstractNumId w:val="9"/>
  </w:num>
  <w:num w:numId="29">
    <w:abstractNumId w:val="2"/>
  </w:num>
  <w:num w:numId="30">
    <w:abstractNumId w:val="13"/>
  </w:num>
  <w:num w:numId="31">
    <w:abstractNumId w:val="3"/>
  </w:num>
  <w:num w:numId="32">
    <w:abstractNumId w:val="31"/>
  </w:num>
  <w:num w:numId="33">
    <w:abstractNumId w:val="2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CC"/>
    <w:rsid w:val="0000515C"/>
    <w:rsid w:val="00024702"/>
    <w:rsid w:val="00046453"/>
    <w:rsid w:val="000D0633"/>
    <w:rsid w:val="00103683"/>
    <w:rsid w:val="00104F84"/>
    <w:rsid w:val="001354E1"/>
    <w:rsid w:val="00135B0D"/>
    <w:rsid w:val="00154E04"/>
    <w:rsid w:val="001734EB"/>
    <w:rsid w:val="00177597"/>
    <w:rsid w:val="001A3B25"/>
    <w:rsid w:val="001C334B"/>
    <w:rsid w:val="001D1D30"/>
    <w:rsid w:val="00212B8E"/>
    <w:rsid w:val="00220C1E"/>
    <w:rsid w:val="00225FAE"/>
    <w:rsid w:val="002342FC"/>
    <w:rsid w:val="002434A5"/>
    <w:rsid w:val="0025517D"/>
    <w:rsid w:val="002569E9"/>
    <w:rsid w:val="00272C03"/>
    <w:rsid w:val="002826A4"/>
    <w:rsid w:val="002A3C5D"/>
    <w:rsid w:val="002C3E71"/>
    <w:rsid w:val="002D5EED"/>
    <w:rsid w:val="002E557D"/>
    <w:rsid w:val="00302032"/>
    <w:rsid w:val="00303504"/>
    <w:rsid w:val="003107FE"/>
    <w:rsid w:val="003166CC"/>
    <w:rsid w:val="003218A9"/>
    <w:rsid w:val="003268E4"/>
    <w:rsid w:val="00346074"/>
    <w:rsid w:val="003468E4"/>
    <w:rsid w:val="00376568"/>
    <w:rsid w:val="00382EB5"/>
    <w:rsid w:val="00384847"/>
    <w:rsid w:val="00386965"/>
    <w:rsid w:val="003938B5"/>
    <w:rsid w:val="003D0DD2"/>
    <w:rsid w:val="003E41CD"/>
    <w:rsid w:val="00403865"/>
    <w:rsid w:val="00406F3E"/>
    <w:rsid w:val="00437361"/>
    <w:rsid w:val="00492B5B"/>
    <w:rsid w:val="004C564C"/>
    <w:rsid w:val="004D3EBF"/>
    <w:rsid w:val="004F7E5D"/>
    <w:rsid w:val="00502E30"/>
    <w:rsid w:val="00510D1B"/>
    <w:rsid w:val="00552D27"/>
    <w:rsid w:val="00555A58"/>
    <w:rsid w:val="00574EAC"/>
    <w:rsid w:val="005A071E"/>
    <w:rsid w:val="005B04FB"/>
    <w:rsid w:val="005C542F"/>
    <w:rsid w:val="005D379D"/>
    <w:rsid w:val="005D44EA"/>
    <w:rsid w:val="005D78A6"/>
    <w:rsid w:val="006138D2"/>
    <w:rsid w:val="00623F48"/>
    <w:rsid w:val="00640760"/>
    <w:rsid w:val="00654065"/>
    <w:rsid w:val="006808B0"/>
    <w:rsid w:val="00691F09"/>
    <w:rsid w:val="0069212A"/>
    <w:rsid w:val="00696F7B"/>
    <w:rsid w:val="006B4615"/>
    <w:rsid w:val="006E78A1"/>
    <w:rsid w:val="006F01C5"/>
    <w:rsid w:val="007121C5"/>
    <w:rsid w:val="00756245"/>
    <w:rsid w:val="007624D4"/>
    <w:rsid w:val="00774828"/>
    <w:rsid w:val="00782B0F"/>
    <w:rsid w:val="00785F79"/>
    <w:rsid w:val="007A748E"/>
    <w:rsid w:val="007B08DE"/>
    <w:rsid w:val="007B2189"/>
    <w:rsid w:val="007B56D2"/>
    <w:rsid w:val="007C01B4"/>
    <w:rsid w:val="007C3BB6"/>
    <w:rsid w:val="0080694E"/>
    <w:rsid w:val="008139E8"/>
    <w:rsid w:val="0082525A"/>
    <w:rsid w:val="00851992"/>
    <w:rsid w:val="008663E9"/>
    <w:rsid w:val="008669E7"/>
    <w:rsid w:val="00884233"/>
    <w:rsid w:val="00892C3D"/>
    <w:rsid w:val="008A3E72"/>
    <w:rsid w:val="008A4C7A"/>
    <w:rsid w:val="008B60F0"/>
    <w:rsid w:val="008F041D"/>
    <w:rsid w:val="00924F1C"/>
    <w:rsid w:val="00937919"/>
    <w:rsid w:val="00941B53"/>
    <w:rsid w:val="00963008"/>
    <w:rsid w:val="00971618"/>
    <w:rsid w:val="0097315C"/>
    <w:rsid w:val="00995948"/>
    <w:rsid w:val="009A6C80"/>
    <w:rsid w:val="009B71CE"/>
    <w:rsid w:val="00A0231D"/>
    <w:rsid w:val="00A04357"/>
    <w:rsid w:val="00A10AC5"/>
    <w:rsid w:val="00A210EB"/>
    <w:rsid w:val="00A3464C"/>
    <w:rsid w:val="00A46D83"/>
    <w:rsid w:val="00A85AB8"/>
    <w:rsid w:val="00AB562E"/>
    <w:rsid w:val="00AC1F88"/>
    <w:rsid w:val="00AD0EE3"/>
    <w:rsid w:val="00AE3C41"/>
    <w:rsid w:val="00B04A9F"/>
    <w:rsid w:val="00B333B5"/>
    <w:rsid w:val="00B53489"/>
    <w:rsid w:val="00B61FC7"/>
    <w:rsid w:val="00B71B94"/>
    <w:rsid w:val="00BB5FB4"/>
    <w:rsid w:val="00BC52CB"/>
    <w:rsid w:val="00BD7C9B"/>
    <w:rsid w:val="00C23293"/>
    <w:rsid w:val="00C256A9"/>
    <w:rsid w:val="00C26C63"/>
    <w:rsid w:val="00C3605C"/>
    <w:rsid w:val="00C57D58"/>
    <w:rsid w:val="00C606F9"/>
    <w:rsid w:val="00C64E23"/>
    <w:rsid w:val="00C76CE7"/>
    <w:rsid w:val="00C819F4"/>
    <w:rsid w:val="00CA1183"/>
    <w:rsid w:val="00CB1535"/>
    <w:rsid w:val="00CC4D7C"/>
    <w:rsid w:val="00CD1E74"/>
    <w:rsid w:val="00D034BF"/>
    <w:rsid w:val="00D043A6"/>
    <w:rsid w:val="00D20A67"/>
    <w:rsid w:val="00D41082"/>
    <w:rsid w:val="00D5737A"/>
    <w:rsid w:val="00D72CF2"/>
    <w:rsid w:val="00D7320C"/>
    <w:rsid w:val="00D82CB2"/>
    <w:rsid w:val="00DA5756"/>
    <w:rsid w:val="00DC3807"/>
    <w:rsid w:val="00DC6D8C"/>
    <w:rsid w:val="00DD1451"/>
    <w:rsid w:val="00DF1906"/>
    <w:rsid w:val="00DF74B8"/>
    <w:rsid w:val="00E01178"/>
    <w:rsid w:val="00E02D4C"/>
    <w:rsid w:val="00E14B3B"/>
    <w:rsid w:val="00E162FD"/>
    <w:rsid w:val="00E201B7"/>
    <w:rsid w:val="00E24942"/>
    <w:rsid w:val="00E52A8F"/>
    <w:rsid w:val="00E55FBF"/>
    <w:rsid w:val="00E6239B"/>
    <w:rsid w:val="00E6411A"/>
    <w:rsid w:val="00E9451F"/>
    <w:rsid w:val="00EA70EA"/>
    <w:rsid w:val="00EA75EB"/>
    <w:rsid w:val="00EB22C7"/>
    <w:rsid w:val="00EB344B"/>
    <w:rsid w:val="00EC14D6"/>
    <w:rsid w:val="00EC6A71"/>
    <w:rsid w:val="00ED6F8E"/>
    <w:rsid w:val="00F5508A"/>
    <w:rsid w:val="00F65707"/>
    <w:rsid w:val="00F74E0A"/>
    <w:rsid w:val="00F81553"/>
    <w:rsid w:val="00F95881"/>
    <w:rsid w:val="00F960FF"/>
    <w:rsid w:val="00FB6DD1"/>
    <w:rsid w:val="00FC5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97C1E"/>
  <w15:docId w15:val="{DD06386A-368A-4672-9380-6522F457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66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6808B0"/>
    <w:pPr>
      <w:keepNext/>
      <w:widowControl/>
      <w:autoSpaceDN/>
      <w:spacing w:before="240" w:after="60"/>
      <w:textAlignment w:val="auto"/>
      <w:outlineLvl w:val="0"/>
    </w:pPr>
    <w:rPr>
      <w:rFonts w:ascii="Cambria" w:eastAsia="Times New Roman" w:hAnsi="Cambria" w:cs="Times New Roman"/>
      <w:b/>
      <w:bCs/>
      <w:kern w:val="32"/>
      <w:sz w:val="32"/>
      <w:szCs w:val="32"/>
      <w:lang w:eastAsia="ar-SA" w:bidi="ar-SA"/>
    </w:rPr>
  </w:style>
  <w:style w:type="paragraph" w:styleId="Nagwek2">
    <w:name w:val="heading 2"/>
    <w:basedOn w:val="Normalny"/>
    <w:next w:val="Normalny"/>
    <w:link w:val="Nagwek2Znak"/>
    <w:uiPriority w:val="9"/>
    <w:semiHidden/>
    <w:unhideWhenUsed/>
    <w:qFormat/>
    <w:rsid w:val="00E162FD"/>
    <w:pPr>
      <w:keepNext/>
      <w:keepLines/>
      <w:spacing w:before="200"/>
      <w:outlineLvl w:val="1"/>
    </w:pPr>
    <w:rPr>
      <w:rFonts w:asciiTheme="majorHAnsi" w:eastAsiaTheme="majorEastAsia" w:hAnsiTheme="majorHAnsi"/>
      <w:b/>
      <w:bCs/>
      <w:color w:val="4F81BD" w:themeColor="accent1"/>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3166CC"/>
  </w:style>
  <w:style w:type="paragraph" w:styleId="Stopka">
    <w:name w:val="footer"/>
    <w:basedOn w:val="Normalny"/>
    <w:link w:val="Stopka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3166CC"/>
  </w:style>
  <w:style w:type="paragraph" w:styleId="Tekstdymka">
    <w:name w:val="Balloon Text"/>
    <w:basedOn w:val="Normalny"/>
    <w:link w:val="TekstdymkaZnak"/>
    <w:uiPriority w:val="99"/>
    <w:semiHidden/>
    <w:unhideWhenUsed/>
    <w:rsid w:val="003166CC"/>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kstdymkaZnak">
    <w:name w:val="Tekst dymka Znak"/>
    <w:basedOn w:val="Domylnaczcionkaakapitu"/>
    <w:link w:val="Tekstdymka"/>
    <w:uiPriority w:val="99"/>
    <w:semiHidden/>
    <w:rsid w:val="003166CC"/>
    <w:rPr>
      <w:rFonts w:ascii="Tahoma" w:hAnsi="Tahoma" w:cs="Tahoma"/>
      <w:sz w:val="16"/>
      <w:szCs w:val="16"/>
    </w:rPr>
  </w:style>
  <w:style w:type="paragraph" w:customStyle="1" w:styleId="Stopka1">
    <w:name w:val="Stopka1"/>
    <w:basedOn w:val="Normalny"/>
    <w:rsid w:val="003166CC"/>
    <w:pPr>
      <w:widowControl/>
      <w:tabs>
        <w:tab w:val="center" w:pos="4536"/>
        <w:tab w:val="right" w:pos="9072"/>
      </w:tabs>
    </w:pPr>
    <w:rPr>
      <w:rFonts w:eastAsia="Times New Roman" w:cs="Times New Roman"/>
      <w:lang w:bidi="ar-SA"/>
    </w:rPr>
  </w:style>
  <w:style w:type="paragraph" w:customStyle="1" w:styleId="Standard">
    <w:name w:val="Standard"/>
    <w:rsid w:val="003166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ezodstpw">
    <w:name w:val="No Spacing"/>
    <w:uiPriority w:val="1"/>
    <w:qFormat/>
    <w:rsid w:val="003166CC"/>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Footnote">
    <w:name w:val="Footnote"/>
    <w:basedOn w:val="Standard"/>
    <w:rsid w:val="003166CC"/>
    <w:rPr>
      <w:sz w:val="20"/>
      <w:szCs w:val="20"/>
    </w:rPr>
  </w:style>
  <w:style w:type="character" w:customStyle="1" w:styleId="Internetlink">
    <w:name w:val="Internet link"/>
    <w:rsid w:val="003166CC"/>
    <w:rPr>
      <w:color w:val="0563C1"/>
      <w:u w:val="single"/>
    </w:rPr>
  </w:style>
  <w:style w:type="character" w:customStyle="1" w:styleId="FootnoteSymbol">
    <w:name w:val="Footnote Symbol"/>
    <w:rsid w:val="003166CC"/>
    <w:rPr>
      <w:position w:val="0"/>
      <w:vertAlign w:val="superscript"/>
    </w:rPr>
  </w:style>
  <w:style w:type="character" w:styleId="Odwoanieprzypisudolnego">
    <w:name w:val="footnote reference"/>
    <w:basedOn w:val="Domylnaczcionkaakapitu"/>
    <w:uiPriority w:val="99"/>
    <w:semiHidden/>
    <w:unhideWhenUsed/>
    <w:rsid w:val="003166CC"/>
    <w:rPr>
      <w:vertAlign w:val="superscript"/>
    </w:rPr>
  </w:style>
  <w:style w:type="paragraph" w:styleId="NormalnyWeb">
    <w:name w:val="Normal (Web)"/>
    <w:basedOn w:val="Normalny"/>
    <w:uiPriority w:val="99"/>
    <w:unhideWhenUsed/>
    <w:rsid w:val="007B56D2"/>
    <w:pPr>
      <w:widowControl/>
      <w:suppressAutoHyphens w:val="0"/>
      <w:autoSpaceDN/>
      <w:spacing w:before="100" w:beforeAutospacing="1" w:after="119"/>
      <w:textAlignment w:val="auto"/>
    </w:pPr>
    <w:rPr>
      <w:rFonts w:eastAsia="Times New Roman" w:cs="Times New Roman"/>
      <w:kern w:val="0"/>
      <w:lang w:eastAsia="pl-PL" w:bidi="ar-SA"/>
    </w:rPr>
  </w:style>
  <w:style w:type="character" w:customStyle="1" w:styleId="FontStyle61">
    <w:name w:val="Font Style61"/>
    <w:rsid w:val="00C76CE7"/>
    <w:rPr>
      <w:rFonts w:ascii="Times New Roman" w:hAnsi="Times New Roman" w:cs="Times New Roman"/>
      <w:color w:val="000000"/>
      <w:sz w:val="18"/>
      <w:szCs w:val="18"/>
    </w:rPr>
  </w:style>
  <w:style w:type="character" w:customStyle="1" w:styleId="Nagwek1Znak">
    <w:name w:val="Nagłówek 1 Znak"/>
    <w:basedOn w:val="Domylnaczcionkaakapitu"/>
    <w:link w:val="Nagwek1"/>
    <w:uiPriority w:val="9"/>
    <w:rsid w:val="006808B0"/>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uiPriority w:val="9"/>
    <w:semiHidden/>
    <w:rsid w:val="00E162FD"/>
    <w:rPr>
      <w:rFonts w:asciiTheme="majorHAnsi" w:eastAsiaTheme="majorEastAsia" w:hAnsiTheme="majorHAnsi" w:cs="Mangal"/>
      <w:b/>
      <w:bCs/>
      <w:color w:val="4F81BD" w:themeColor="accent1"/>
      <w:kern w:val="3"/>
      <w:sz w:val="26"/>
      <w:szCs w:val="23"/>
      <w:lang w:eastAsia="zh-CN" w:bidi="hi-IN"/>
    </w:rPr>
  </w:style>
  <w:style w:type="paragraph" w:styleId="Akapitzlist">
    <w:name w:val="List Paragraph"/>
    <w:basedOn w:val="Normalny"/>
    <w:uiPriority w:val="34"/>
    <w:qFormat/>
    <w:rsid w:val="00E162FD"/>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Teksttreci3">
    <w:name w:val="Tekst treści3"/>
    <w:uiPriority w:val="99"/>
    <w:rsid w:val="00E162FD"/>
    <w:rPr>
      <w:rFonts w:ascii="Book Antiqua" w:hAnsi="Book Antiqua" w:cs="Book Antiqua"/>
      <w:spacing w:val="0"/>
      <w:sz w:val="17"/>
      <w:szCs w:val="17"/>
      <w:shd w:val="clear" w:color="auto" w:fill="FFFFFF"/>
    </w:rPr>
  </w:style>
  <w:style w:type="table" w:styleId="Tabela-Siatka">
    <w:name w:val="Table Grid"/>
    <w:basedOn w:val="Standardowy"/>
    <w:uiPriority w:val="39"/>
    <w:rsid w:val="00E162FD"/>
    <w:pPr>
      <w:spacing w:after="0" w:line="240" w:lineRule="auto"/>
    </w:pPr>
    <w:rPr>
      <w:rFonts w:ascii="Arial" w:eastAsiaTheme="minorEastAsia"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D0DD2"/>
    <w:rPr>
      <w:rFonts w:cs="Times New Roman"/>
      <w:color w:val="0000FF" w:themeColor="hyperlink"/>
      <w:u w:val="single"/>
    </w:rPr>
  </w:style>
  <w:style w:type="character" w:styleId="Pogrubienie">
    <w:name w:val="Strong"/>
    <w:basedOn w:val="Domylnaczcionkaakapitu"/>
    <w:uiPriority w:val="22"/>
    <w:qFormat/>
    <w:rsid w:val="003D0DD2"/>
    <w:rPr>
      <w:rFonts w:cs="Times New Roman"/>
      <w:b/>
      <w:bCs/>
    </w:rPr>
  </w:style>
  <w:style w:type="table" w:customStyle="1" w:styleId="Tabela-Siatka3">
    <w:name w:val="Tabela - Siatka3"/>
    <w:basedOn w:val="Standardowy"/>
    <w:uiPriority w:val="59"/>
    <w:rsid w:val="003D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3D0DD2"/>
    <w:pPr>
      <w:suppressAutoHyphens/>
      <w:autoSpaceDE w:val="0"/>
      <w:autoSpaceDN w:val="0"/>
      <w:spacing w:after="0" w:line="240" w:lineRule="auto"/>
      <w:textAlignment w:val="baseline"/>
    </w:pPr>
    <w:rPr>
      <w:rFonts w:ascii="Calibri" w:eastAsiaTheme="minorEastAsia" w:hAnsi="Calibri" w:cs="Calibri"/>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3077">
      <w:bodyDiv w:val="1"/>
      <w:marLeft w:val="0"/>
      <w:marRight w:val="0"/>
      <w:marTop w:val="0"/>
      <w:marBottom w:val="0"/>
      <w:divBdr>
        <w:top w:val="none" w:sz="0" w:space="0" w:color="auto"/>
        <w:left w:val="none" w:sz="0" w:space="0" w:color="auto"/>
        <w:bottom w:val="none" w:sz="0" w:space="0" w:color="auto"/>
        <w:right w:val="none" w:sz="0" w:space="0" w:color="auto"/>
      </w:divBdr>
    </w:div>
    <w:div w:id="577062653">
      <w:bodyDiv w:val="1"/>
      <w:marLeft w:val="0"/>
      <w:marRight w:val="0"/>
      <w:marTop w:val="0"/>
      <w:marBottom w:val="0"/>
      <w:divBdr>
        <w:top w:val="none" w:sz="0" w:space="0" w:color="auto"/>
        <w:left w:val="none" w:sz="0" w:space="0" w:color="auto"/>
        <w:bottom w:val="none" w:sz="0" w:space="0" w:color="auto"/>
        <w:right w:val="none" w:sz="0" w:space="0" w:color="auto"/>
      </w:divBdr>
    </w:div>
    <w:div w:id="596913750">
      <w:bodyDiv w:val="1"/>
      <w:marLeft w:val="0"/>
      <w:marRight w:val="0"/>
      <w:marTop w:val="0"/>
      <w:marBottom w:val="0"/>
      <w:divBdr>
        <w:top w:val="none" w:sz="0" w:space="0" w:color="auto"/>
        <w:left w:val="none" w:sz="0" w:space="0" w:color="auto"/>
        <w:bottom w:val="none" w:sz="0" w:space="0" w:color="auto"/>
        <w:right w:val="none" w:sz="0" w:space="0" w:color="auto"/>
      </w:divBdr>
    </w:div>
    <w:div w:id="1450467963">
      <w:bodyDiv w:val="1"/>
      <w:marLeft w:val="0"/>
      <w:marRight w:val="0"/>
      <w:marTop w:val="0"/>
      <w:marBottom w:val="0"/>
      <w:divBdr>
        <w:top w:val="none" w:sz="0" w:space="0" w:color="auto"/>
        <w:left w:val="none" w:sz="0" w:space="0" w:color="auto"/>
        <w:bottom w:val="none" w:sz="0" w:space="0" w:color="auto"/>
        <w:right w:val="none" w:sz="0" w:space="0" w:color="auto"/>
      </w:divBdr>
    </w:div>
    <w:div w:id="1481996769">
      <w:bodyDiv w:val="1"/>
      <w:marLeft w:val="0"/>
      <w:marRight w:val="0"/>
      <w:marTop w:val="0"/>
      <w:marBottom w:val="0"/>
      <w:divBdr>
        <w:top w:val="none" w:sz="0" w:space="0" w:color="auto"/>
        <w:left w:val="none" w:sz="0" w:space="0" w:color="auto"/>
        <w:bottom w:val="none" w:sz="0" w:space="0" w:color="auto"/>
        <w:right w:val="none" w:sz="0" w:space="0" w:color="auto"/>
      </w:divBdr>
    </w:div>
    <w:div w:id="18819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odrozni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szymik@ohp.opole.pl" TargetMode="External"/><Relationship Id="rId4" Type="http://schemas.openxmlformats.org/officeDocument/2006/relationships/settings" Target="settings.xml"/><Relationship Id="rId9" Type="http://schemas.openxmlformats.org/officeDocument/2006/relationships/hyperlink" Target="mailto:c.szymik@ohp.opol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820FF-27AE-4277-A00D-C7639C54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5243</Words>
  <Characters>31464</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Kossak.A</cp:lastModifiedBy>
  <cp:revision>6</cp:revision>
  <cp:lastPrinted>2018-04-04T06:19:00Z</cp:lastPrinted>
  <dcterms:created xsi:type="dcterms:W3CDTF">2020-06-25T06:44:00Z</dcterms:created>
  <dcterms:modified xsi:type="dcterms:W3CDTF">2020-06-25T08:56:00Z</dcterms:modified>
</cp:coreProperties>
</file>