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D2" w:rsidRDefault="00E162FD" w:rsidP="003D0DD2">
      <w:pPr>
        <w:tabs>
          <w:tab w:val="left" w:pos="6521"/>
        </w:tabs>
        <w:rPr>
          <w:rFonts w:ascii="Arial" w:hAnsi="Arial" w:cs="Arial"/>
          <w:color w:val="000000" w:themeColor="text1"/>
          <w:sz w:val="22"/>
          <w:szCs w:val="22"/>
        </w:rPr>
      </w:pPr>
      <w:r w:rsidRPr="007C01B4">
        <w:rPr>
          <w:rFonts w:ascii="Arial" w:hAnsi="Arial" w:cs="Arial"/>
          <w:color w:val="000000" w:themeColor="text1"/>
          <w:sz w:val="22"/>
          <w:szCs w:val="22"/>
        </w:rPr>
        <w:t>Numer referencyjny nadany sprawie przez Zamawiającego:</w:t>
      </w:r>
    </w:p>
    <w:p w:rsidR="003D0DD2" w:rsidRPr="003D0DD2" w:rsidRDefault="00E162FD" w:rsidP="003D0DD2">
      <w:pPr>
        <w:tabs>
          <w:tab w:val="left" w:pos="6521"/>
        </w:tabs>
        <w:rPr>
          <w:b/>
          <w:bCs/>
          <w:color w:val="000000"/>
          <w:sz w:val="22"/>
          <w:szCs w:val="22"/>
          <w:u w:val="single"/>
        </w:rPr>
      </w:pPr>
      <w:r w:rsidRPr="003D0DD2">
        <w:rPr>
          <w:rFonts w:ascii="Arial" w:hAnsi="Arial" w:cs="Arial"/>
          <w:color w:val="000000" w:themeColor="text1"/>
          <w:sz w:val="22"/>
          <w:szCs w:val="22"/>
          <w:u w:val="single"/>
        </w:rPr>
        <w:br/>
      </w:r>
      <w:r w:rsidR="003D0DD2" w:rsidRPr="003D0DD2">
        <w:rPr>
          <w:b/>
          <w:bCs/>
          <w:color w:val="000000"/>
          <w:sz w:val="22"/>
          <w:szCs w:val="22"/>
          <w:u w:val="single"/>
        </w:rPr>
        <w:t>ZDA 1/2020/OWK</w:t>
      </w: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pStyle w:val="Bezodstpw"/>
        <w:rPr>
          <w:rFonts w:ascii="Arial" w:hAnsi="Arial" w:cs="Arial"/>
          <w:b/>
          <w:color w:val="000000" w:themeColor="text1"/>
        </w:rPr>
      </w:pPr>
    </w:p>
    <w:p w:rsidR="00E162FD" w:rsidRPr="007C01B4" w:rsidRDefault="00E162FD" w:rsidP="00E162FD">
      <w:pPr>
        <w:pStyle w:val="Bezodstpw"/>
        <w:jc w:val="center"/>
        <w:rPr>
          <w:rFonts w:ascii="Arial" w:eastAsia="Times New Roman" w:hAnsi="Arial" w:cs="Arial"/>
          <w:b/>
          <w:color w:val="000000" w:themeColor="text1"/>
          <w:u w:val="single"/>
          <w:lang w:eastAsia="pl-PL"/>
        </w:rPr>
      </w:pPr>
      <w:r w:rsidRPr="007C01B4">
        <w:rPr>
          <w:rFonts w:ascii="Arial" w:eastAsia="Times New Roman" w:hAnsi="Arial" w:cs="Arial"/>
          <w:b/>
          <w:color w:val="000000" w:themeColor="text1"/>
          <w:u w:val="single"/>
          <w:lang w:eastAsia="pl-PL"/>
        </w:rPr>
        <w:t>OGŁOSZENIE O ZAMÓWIENIU</w:t>
      </w:r>
    </w:p>
    <w:p w:rsidR="00E162FD" w:rsidRPr="003D0DD2" w:rsidRDefault="00E162FD" w:rsidP="00E162FD">
      <w:pPr>
        <w:pStyle w:val="Bezodstpw"/>
        <w:rPr>
          <w:rFonts w:ascii="Arial" w:hAnsi="Arial" w:cs="Arial"/>
          <w:color w:val="FF0000"/>
        </w:rPr>
      </w:pP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7C01B4" w:rsidRDefault="00E162FD" w:rsidP="00E162FD">
      <w:pPr>
        <w:pStyle w:val="Bezodstpw"/>
        <w:rPr>
          <w:rFonts w:ascii="Arial" w:hAnsi="Arial" w:cs="Arial"/>
          <w:color w:val="000000" w:themeColor="text1"/>
        </w:rPr>
      </w:pPr>
    </w:p>
    <w:p w:rsidR="00E162FD" w:rsidRPr="007C01B4" w:rsidRDefault="00E162FD" w:rsidP="00E162FD">
      <w:pPr>
        <w:autoSpaceDE w:val="0"/>
        <w:adjustRightInd w:val="0"/>
        <w:jc w:val="both"/>
        <w:rPr>
          <w:rFonts w:ascii="Arial" w:hAnsi="Arial" w:cs="Arial"/>
          <w:bCs/>
          <w:color w:val="000000" w:themeColor="text1"/>
          <w:sz w:val="22"/>
          <w:szCs w:val="22"/>
        </w:rPr>
      </w:pPr>
      <w:r w:rsidRPr="007C01B4">
        <w:rPr>
          <w:rFonts w:ascii="Arial" w:eastAsia="Times New Roman" w:hAnsi="Arial" w:cs="Arial"/>
          <w:b/>
          <w:bCs/>
          <w:color w:val="000000" w:themeColor="text1"/>
          <w:sz w:val="22"/>
          <w:szCs w:val="22"/>
          <w:lang w:eastAsia="pl-PL"/>
        </w:rPr>
        <w:t xml:space="preserve">Data zamieszczenia na </w:t>
      </w:r>
      <w:r w:rsidR="00BD7C9B">
        <w:rPr>
          <w:rFonts w:ascii="Arial" w:eastAsia="Times New Roman" w:hAnsi="Arial" w:cs="Arial"/>
          <w:b/>
          <w:bCs/>
          <w:color w:val="000000" w:themeColor="text1"/>
          <w:sz w:val="22"/>
          <w:szCs w:val="22"/>
          <w:lang w:eastAsia="pl-PL"/>
        </w:rPr>
        <w:t>stronie BIP OWK OHP : 2</w:t>
      </w:r>
      <w:r w:rsidR="003D0DD2">
        <w:rPr>
          <w:rFonts w:ascii="Arial" w:eastAsia="Times New Roman" w:hAnsi="Arial" w:cs="Arial"/>
          <w:b/>
          <w:bCs/>
          <w:color w:val="000000" w:themeColor="text1"/>
          <w:sz w:val="22"/>
          <w:szCs w:val="22"/>
          <w:lang w:eastAsia="pl-PL"/>
        </w:rPr>
        <w:t>6</w:t>
      </w:r>
      <w:r w:rsidR="00BD7C9B">
        <w:rPr>
          <w:rFonts w:ascii="Arial" w:eastAsia="Times New Roman" w:hAnsi="Arial" w:cs="Arial"/>
          <w:b/>
          <w:bCs/>
          <w:color w:val="000000" w:themeColor="text1"/>
          <w:sz w:val="22"/>
          <w:szCs w:val="22"/>
          <w:lang w:eastAsia="pl-PL"/>
        </w:rPr>
        <w:t>.</w:t>
      </w:r>
      <w:r w:rsidR="007C01B4" w:rsidRPr="007C01B4">
        <w:rPr>
          <w:rFonts w:ascii="Arial" w:eastAsia="Times New Roman" w:hAnsi="Arial" w:cs="Arial"/>
          <w:b/>
          <w:bCs/>
          <w:color w:val="000000" w:themeColor="text1"/>
          <w:sz w:val="22"/>
          <w:szCs w:val="22"/>
          <w:lang w:eastAsia="pl-PL"/>
        </w:rPr>
        <w:t>0</w:t>
      </w:r>
      <w:r w:rsidR="003D0DD2">
        <w:rPr>
          <w:rFonts w:ascii="Arial" w:eastAsia="Times New Roman" w:hAnsi="Arial" w:cs="Arial"/>
          <w:b/>
          <w:bCs/>
          <w:color w:val="000000" w:themeColor="text1"/>
          <w:sz w:val="22"/>
          <w:szCs w:val="22"/>
          <w:lang w:eastAsia="pl-PL"/>
        </w:rPr>
        <w:t>6</w:t>
      </w:r>
      <w:r w:rsidRPr="007C01B4">
        <w:rPr>
          <w:rFonts w:ascii="Arial" w:eastAsia="Times New Roman" w:hAnsi="Arial" w:cs="Arial"/>
          <w:b/>
          <w:bCs/>
          <w:color w:val="000000" w:themeColor="text1"/>
          <w:sz w:val="22"/>
          <w:szCs w:val="22"/>
          <w:lang w:eastAsia="pl-PL"/>
        </w:rPr>
        <w:t>.20</w:t>
      </w:r>
      <w:r w:rsidR="003D0DD2">
        <w:rPr>
          <w:rFonts w:ascii="Arial" w:eastAsia="Times New Roman" w:hAnsi="Arial" w:cs="Arial"/>
          <w:b/>
          <w:bCs/>
          <w:color w:val="000000" w:themeColor="text1"/>
          <w:sz w:val="22"/>
          <w:szCs w:val="22"/>
          <w:lang w:eastAsia="pl-PL"/>
        </w:rPr>
        <w:t>20</w:t>
      </w:r>
      <w:r w:rsidRPr="007C01B4">
        <w:rPr>
          <w:rFonts w:ascii="Arial" w:eastAsia="Times New Roman" w:hAnsi="Arial" w:cs="Arial"/>
          <w:b/>
          <w:bCs/>
          <w:color w:val="000000" w:themeColor="text1"/>
          <w:sz w:val="22"/>
          <w:szCs w:val="22"/>
          <w:lang w:eastAsia="pl-PL"/>
        </w:rPr>
        <w:t xml:space="preserve"> r.</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b/>
          <w:bCs/>
          <w:color w:val="000000" w:themeColor="text1"/>
          <w:sz w:val="22"/>
          <w:szCs w:val="22"/>
          <w:lang w:eastAsia="pl-PL"/>
        </w:rPr>
        <w:t>Ogłoszenie dotyczy:</w:t>
      </w:r>
      <w:r w:rsidRPr="007C01B4">
        <w:rPr>
          <w:rFonts w:ascii="Arial" w:eastAsia="Times New Roman" w:hAnsi="Arial" w:cs="Arial"/>
          <w:color w:val="000000" w:themeColor="text1"/>
          <w:sz w:val="22"/>
          <w:szCs w:val="22"/>
          <w:lang w:eastAsia="pl-PL"/>
        </w:rPr>
        <w:t xml:space="preserve"> </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Zamówienia publicznego. </w:t>
      </w:r>
    </w:p>
    <w:p w:rsidR="003D0DD2"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Numer </w:t>
      </w:r>
      <w:r w:rsidRPr="00CB1535">
        <w:rPr>
          <w:rFonts w:ascii="Arial" w:eastAsia="Times New Roman" w:hAnsi="Arial" w:cs="Arial"/>
          <w:color w:val="000000" w:themeColor="text1"/>
          <w:sz w:val="22"/>
          <w:szCs w:val="22"/>
          <w:lang w:eastAsia="pl-PL"/>
        </w:rPr>
        <w:t xml:space="preserve">postępowania: </w:t>
      </w:r>
      <w:r w:rsidR="003D0DD2" w:rsidRPr="003D0DD2">
        <w:rPr>
          <w:b/>
          <w:bCs/>
          <w:color w:val="000000"/>
          <w:sz w:val="22"/>
          <w:szCs w:val="22"/>
          <w:u w:val="single"/>
        </w:rPr>
        <w:t>ZDA 1/2020/OWK</w:t>
      </w:r>
      <w:r w:rsidR="003D0DD2" w:rsidRPr="00CB1535">
        <w:rPr>
          <w:rFonts w:ascii="Arial" w:eastAsia="Times New Roman" w:hAnsi="Arial" w:cs="Arial"/>
          <w:color w:val="000000" w:themeColor="text1"/>
          <w:sz w:val="22"/>
          <w:szCs w:val="22"/>
          <w:lang w:eastAsia="pl-PL"/>
        </w:rPr>
        <w:t xml:space="preserve"> </w:t>
      </w:r>
    </w:p>
    <w:p w:rsidR="00E162FD" w:rsidRPr="00CB1535"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 xml:space="preserve">SEKCJA I: </w:t>
      </w:r>
    </w:p>
    <w:p w:rsidR="00E162FD" w:rsidRPr="00CB1535" w:rsidRDefault="00E162FD" w:rsidP="00E162FD">
      <w:pPr>
        <w:spacing w:before="100" w:beforeAutospacing="1" w:after="100" w:afterAutospacing="1"/>
        <w:jc w:val="both"/>
        <w:rPr>
          <w:rFonts w:ascii="Arial" w:eastAsia="Times New Roman" w:hAnsi="Arial" w:cs="Arial"/>
          <w:b/>
          <w:color w:val="000000" w:themeColor="text1"/>
          <w:sz w:val="22"/>
          <w:szCs w:val="22"/>
          <w:lang w:eastAsia="pl-PL"/>
        </w:rPr>
      </w:pPr>
      <w:r w:rsidRPr="00CB1535">
        <w:rPr>
          <w:rFonts w:ascii="Arial" w:eastAsia="Times New Roman" w:hAnsi="Arial" w:cs="Arial"/>
          <w:b/>
          <w:color w:val="000000" w:themeColor="text1"/>
          <w:sz w:val="22"/>
          <w:szCs w:val="22"/>
          <w:lang w:eastAsia="pl-PL"/>
        </w:rPr>
        <w:t>I. 1) ZAMAWIAJĄCY:</w:t>
      </w:r>
    </w:p>
    <w:p w:rsidR="00E162FD" w:rsidRPr="00CB1535" w:rsidRDefault="00E162FD" w:rsidP="00E162FD">
      <w:pPr>
        <w:widowControl/>
        <w:suppressAutoHyphens w:val="0"/>
        <w:autoSpaceDN/>
        <w:jc w:val="both"/>
        <w:textAlignment w:val="auto"/>
        <w:rPr>
          <w:rFonts w:ascii="Arial" w:hAnsi="Arial" w:cs="Arial"/>
          <w:color w:val="000000" w:themeColor="text1"/>
          <w:sz w:val="22"/>
          <w:szCs w:val="22"/>
        </w:rPr>
      </w:pPr>
      <w:r w:rsidRPr="00CB1535">
        <w:rPr>
          <w:rFonts w:ascii="Arial" w:hAnsi="Arial" w:cs="Arial"/>
          <w:color w:val="000000" w:themeColor="text1"/>
          <w:sz w:val="22"/>
          <w:szCs w:val="22"/>
        </w:rPr>
        <w:t xml:space="preserve">Zamawiającym jest Opolska Wojewódzka Komenda Ochotniczych Hufców Pracy z siedzibą w Opolu (45-071) przy ulicy Armii Krajowej 4, reprezentowana przez Dariusza </w:t>
      </w:r>
      <w:proofErr w:type="spellStart"/>
      <w:r w:rsidRPr="00CB1535">
        <w:rPr>
          <w:rFonts w:ascii="Arial" w:hAnsi="Arial" w:cs="Arial"/>
          <w:color w:val="000000" w:themeColor="text1"/>
          <w:sz w:val="22"/>
          <w:szCs w:val="22"/>
        </w:rPr>
        <w:t>Medolińskiego</w:t>
      </w:r>
      <w:proofErr w:type="spellEnd"/>
      <w:r w:rsidRPr="00CB1535">
        <w:rPr>
          <w:rFonts w:ascii="Arial" w:hAnsi="Arial" w:cs="Arial"/>
          <w:color w:val="000000" w:themeColor="text1"/>
          <w:sz w:val="22"/>
          <w:szCs w:val="22"/>
        </w:rPr>
        <w:t xml:space="preserve"> – Wojewódzkiego Komendanta Ochotniczych Hufców Pracy, działającego na podstawie powołania z dnia 01 października 2016 roku.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Opolska Wojewódzka Komenda OHP w Opolu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ul. Armii Krajowej 4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45-071 Opole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Strona internetowa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Główna: www.opolska.ohp.pl.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BIP – zamówienia publiczne: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lastRenderedPageBreak/>
        <w:t>http://ohp.opole.sisco.info/</w:t>
      </w:r>
    </w:p>
    <w:p w:rsidR="00E162FD" w:rsidRPr="00CB1535" w:rsidRDefault="00E162FD" w:rsidP="00E162FD">
      <w:pPr>
        <w:jc w:val="both"/>
        <w:rPr>
          <w:rFonts w:ascii="Arial" w:hAnsi="Arial" w:cs="Arial"/>
          <w:color w:val="000000" w:themeColor="text1"/>
          <w:sz w:val="22"/>
          <w:szCs w:val="22"/>
          <w:lang w:val="en-US"/>
        </w:rPr>
      </w:pPr>
      <w:proofErr w:type="spellStart"/>
      <w:r w:rsidRPr="00CB1535">
        <w:rPr>
          <w:rFonts w:ascii="Arial" w:hAnsi="Arial" w:cs="Arial"/>
          <w:color w:val="000000" w:themeColor="text1"/>
          <w:sz w:val="22"/>
          <w:szCs w:val="22"/>
          <w:lang w:val="en-US"/>
        </w:rPr>
        <w:t>Adres</w:t>
      </w:r>
      <w:proofErr w:type="spellEnd"/>
      <w:r w:rsidRPr="00CB1535">
        <w:rPr>
          <w:rFonts w:ascii="Arial" w:hAnsi="Arial" w:cs="Arial"/>
          <w:color w:val="000000" w:themeColor="text1"/>
          <w:sz w:val="22"/>
          <w:szCs w:val="22"/>
          <w:lang w:val="en-US"/>
        </w:rPr>
        <w:t xml:space="preserve"> e-mail : 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Godziny urzędowania : 7.45 - 15.45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Telefon/ fax 077 453 88 82</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NIP 7542098163 ; REGON 007003473</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 2) RODZAJ ZAMAWIAJĄCEGO:</w:t>
      </w:r>
      <w:r w:rsidRPr="00CB1535">
        <w:rPr>
          <w:rFonts w:ascii="Arial" w:eastAsia="Times New Roman" w:hAnsi="Arial" w:cs="Arial"/>
          <w:color w:val="000000" w:themeColor="text1"/>
          <w:sz w:val="22"/>
          <w:szCs w:val="22"/>
          <w:lang w:eastAsia="pl-PL"/>
        </w:rPr>
        <w:t xml:space="preserve"> Inny: jednostka budżetowa podległa </w:t>
      </w:r>
      <w:proofErr w:type="spellStart"/>
      <w:r w:rsidRPr="00CB1535">
        <w:rPr>
          <w:rFonts w:ascii="Arial" w:eastAsia="Times New Roman" w:hAnsi="Arial" w:cs="Arial"/>
          <w:color w:val="000000" w:themeColor="text1"/>
          <w:sz w:val="22"/>
          <w:szCs w:val="22"/>
          <w:lang w:eastAsia="pl-PL"/>
        </w:rPr>
        <w:t>MRPiPS</w:t>
      </w:r>
      <w:proofErr w:type="spellEnd"/>
      <w:r w:rsidRPr="00CB1535">
        <w:rPr>
          <w:rFonts w:ascii="Arial" w:eastAsia="Times New Roman" w:hAnsi="Arial" w:cs="Arial"/>
          <w:color w:val="000000" w:themeColor="text1"/>
          <w:sz w:val="22"/>
          <w:szCs w:val="22"/>
          <w:lang w:eastAsia="pl-PL"/>
        </w:rPr>
        <w:t>.</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SEKCJA II: PRZEDMIOT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 OKREŚLENIE PRZEDMIOTU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II.1.1) Nazwa nadana zamówieniu przez zamawiającego:</w:t>
      </w:r>
      <w:r w:rsidRPr="00CB1535">
        <w:rPr>
          <w:rFonts w:ascii="Arial" w:eastAsia="Times New Roman" w:hAnsi="Arial" w:cs="Arial"/>
          <w:color w:val="000000" w:themeColor="text1"/>
          <w:sz w:val="22"/>
          <w:szCs w:val="22"/>
          <w:lang w:eastAsia="pl-PL"/>
        </w:rPr>
        <w:t xml:space="preserve"> </w:t>
      </w: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II.1.2) Rodzaj zamówienia:</w:t>
      </w:r>
      <w:r w:rsidRPr="00CB1535">
        <w:rPr>
          <w:rFonts w:ascii="Arial" w:eastAsia="Times New Roman" w:hAnsi="Arial" w:cs="Arial"/>
          <w:color w:val="000000" w:themeColor="text1"/>
          <w:sz w:val="22"/>
          <w:szCs w:val="22"/>
          <w:lang w:eastAsia="pl-PL"/>
        </w:rPr>
        <w:t xml:space="preserve"> usługi.</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II.1.3) Określenie przedmiotu oraz wielkości lub zakresu zamówienia:</w:t>
      </w:r>
      <w:r w:rsidRPr="00CB1535">
        <w:rPr>
          <w:rFonts w:ascii="Arial" w:eastAsia="Times New Roman" w:hAnsi="Arial" w:cs="Arial"/>
          <w:color w:val="000000" w:themeColor="text1"/>
          <w:sz w:val="22"/>
          <w:szCs w:val="22"/>
          <w:lang w:eastAsia="pl-PL"/>
        </w:rPr>
        <w:t xml:space="preserve"> </w:t>
      </w:r>
    </w:p>
    <w:p w:rsidR="00E162FD" w:rsidRPr="00CB1535" w:rsidRDefault="00E162FD" w:rsidP="00E162FD">
      <w:pPr>
        <w:ind w:left="426"/>
        <w:contextualSpacing/>
        <w:jc w:val="both"/>
        <w:rPr>
          <w:rFonts w:ascii="Arial" w:eastAsia="Times New Roman" w:hAnsi="Arial" w:cs="Arial"/>
          <w:color w:val="000000" w:themeColor="text1"/>
          <w:sz w:val="22"/>
          <w:szCs w:val="22"/>
          <w:u w:val="single"/>
          <w:lang w:eastAsia="pl-PL"/>
        </w:rPr>
      </w:pPr>
      <w:r w:rsidRPr="00CB1535">
        <w:rPr>
          <w:rFonts w:ascii="Arial" w:eastAsia="Times New Roman" w:hAnsi="Arial" w:cs="Arial"/>
          <w:color w:val="000000" w:themeColor="text1"/>
          <w:sz w:val="22"/>
          <w:szCs w:val="22"/>
          <w:u w:val="single"/>
          <w:lang w:eastAsia="pl-PL"/>
        </w:rPr>
        <w:t>Opis przedmiotu zamówienia:</w:t>
      </w:r>
    </w:p>
    <w:p w:rsidR="00E162FD" w:rsidRPr="00E162FD" w:rsidRDefault="00E162FD" w:rsidP="00E162FD">
      <w:pPr>
        <w:ind w:left="426"/>
        <w:contextualSpacing/>
        <w:jc w:val="both"/>
        <w:rPr>
          <w:rFonts w:ascii="Arial" w:hAnsi="Arial" w:cs="Arial"/>
          <w:b/>
          <w:color w:val="FF0000"/>
          <w:sz w:val="22"/>
          <w:szCs w:val="22"/>
        </w:rPr>
      </w:pPr>
      <w:r w:rsidRPr="00E162FD">
        <w:rPr>
          <w:rFonts w:ascii="Arial" w:hAnsi="Arial" w:cs="Arial"/>
          <w:b/>
          <w:color w:val="FF0000"/>
          <w:sz w:val="22"/>
          <w:szCs w:val="22"/>
        </w:rPr>
        <w:t xml:space="preserve"> </w:t>
      </w: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Przedmiotem zamówienia jest zorganizowanie i przeprowadzenie kursów zawodowych wraz z badaniami lekarskimi, materiałami szkoleniowymi i egzamin</w:t>
      </w:r>
      <w:r>
        <w:rPr>
          <w:rFonts w:ascii="Arial" w:hAnsi="Arial" w:cs="Arial"/>
          <w:sz w:val="22"/>
          <w:szCs w:val="22"/>
        </w:rPr>
        <w:t>ami z podziałem na  8 zadań</w:t>
      </w:r>
      <w:r w:rsidRPr="00502B9A">
        <w:rPr>
          <w:rFonts w:ascii="Arial" w:hAnsi="Arial" w:cs="Arial"/>
          <w:sz w:val="22"/>
          <w:szCs w:val="22"/>
        </w:rPr>
        <w:t>:</w:t>
      </w:r>
    </w:p>
    <w:p w:rsidR="003D0DD2" w:rsidRPr="00502B9A" w:rsidRDefault="003D0DD2" w:rsidP="003D0DD2">
      <w:pPr>
        <w:pStyle w:val="Standard"/>
        <w:ind w:left="567"/>
        <w:jc w:val="both"/>
        <w:rPr>
          <w:rFonts w:ascii="Arial" w:hAnsi="Arial" w:cs="Arial"/>
          <w:sz w:val="22"/>
          <w:szCs w:val="22"/>
        </w:rPr>
      </w:pPr>
    </w:p>
    <w:tbl>
      <w:tblPr>
        <w:tblStyle w:val="Tabela-Siatka"/>
        <w:tblW w:w="92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3827"/>
        <w:gridCol w:w="2827"/>
        <w:gridCol w:w="870"/>
        <w:gridCol w:w="871"/>
      </w:tblGrid>
      <w:tr w:rsidR="003D0DD2" w:rsidRPr="00502B9A" w:rsidTr="00D10545">
        <w:tc>
          <w:tcPr>
            <w:tcW w:w="817" w:type="dxa"/>
            <w:tcBorders>
              <w:top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Nr zadania</w:t>
            </w:r>
          </w:p>
        </w:tc>
        <w:tc>
          <w:tcPr>
            <w:tcW w:w="3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Nazwa kursu</w:t>
            </w:r>
          </w:p>
        </w:tc>
        <w:tc>
          <w:tcPr>
            <w:tcW w:w="2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 xml:space="preserve">Miejsce </w:t>
            </w:r>
          </w:p>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organizacji kursu</w:t>
            </w:r>
          </w:p>
        </w:tc>
        <w:tc>
          <w:tcPr>
            <w:tcW w:w="870"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Liczba godzin kursu</w:t>
            </w:r>
          </w:p>
        </w:tc>
        <w:tc>
          <w:tcPr>
            <w:tcW w:w="871" w:type="dxa"/>
            <w:tcBorders>
              <w:top w:val="single" w:sz="12" w:space="0" w:color="auto"/>
              <w:left w:val="single" w:sz="12" w:space="0" w:color="auto"/>
              <w:bottom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Liczba osób</w:t>
            </w:r>
          </w:p>
        </w:tc>
      </w:tr>
      <w:tr w:rsidR="003D0DD2" w:rsidRPr="00502B9A" w:rsidTr="00D10545">
        <w:trPr>
          <w:trHeight w:val="16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sidRPr="00502B9A">
              <w:rPr>
                <w:rFonts w:ascii="Arial" w:hAnsi="Arial" w:cs="Arial"/>
                <w:sz w:val="22"/>
                <w:szCs w:val="22"/>
              </w:rPr>
              <w:t>1</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 xml:space="preserve">Magazynier –sprzedawca operator wózków jezdniowych (kat II WJO) </w:t>
            </w:r>
            <w:r w:rsidRPr="00596969">
              <w:rPr>
                <w:rFonts w:ascii="Arial" w:hAnsi="Arial" w:cs="Arial"/>
                <w:sz w:val="22"/>
                <w:szCs w:val="22"/>
              </w:rPr>
              <w:lastRenderedPageBreak/>
              <w:t>wraz z bezpieczną wymianą butli gazowej</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lastRenderedPageBreak/>
              <w:t>Brzeg</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D10545">
        <w:trPr>
          <w:trHeight w:val="160"/>
        </w:trPr>
        <w:tc>
          <w:tcPr>
            <w:tcW w:w="817" w:type="dxa"/>
            <w:tcBorders>
              <w:top w:val="single" w:sz="4"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sidRPr="00502B9A">
              <w:rPr>
                <w:rFonts w:ascii="Arial" w:hAnsi="Arial" w:cs="Arial"/>
                <w:sz w:val="22"/>
                <w:szCs w:val="22"/>
              </w:rPr>
              <w:t>2</w:t>
            </w:r>
          </w:p>
        </w:tc>
        <w:tc>
          <w:tcPr>
            <w:tcW w:w="3827"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2827" w:type="dxa"/>
            <w:tcBorders>
              <w:top w:val="single" w:sz="4" w:space="0" w:color="auto"/>
              <w:left w:val="single" w:sz="12" w:space="0" w:color="auto"/>
              <w:bottom w:val="single" w:sz="12"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4" w:space="0" w:color="auto"/>
              <w:left w:val="single" w:sz="12" w:space="0" w:color="auto"/>
              <w:bottom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D10545">
        <w:trPr>
          <w:trHeight w:val="24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3</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60</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D10545">
        <w:trPr>
          <w:trHeight w:val="28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4</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155</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8</w:t>
            </w:r>
          </w:p>
        </w:tc>
      </w:tr>
      <w:tr w:rsidR="003D0DD2" w:rsidRPr="00502B9A" w:rsidTr="00D10545">
        <w:trPr>
          <w:trHeight w:val="277"/>
        </w:trPr>
        <w:tc>
          <w:tcPr>
            <w:tcW w:w="817" w:type="dxa"/>
            <w:tcBorders>
              <w:top w:val="single" w:sz="4"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5</w:t>
            </w:r>
          </w:p>
        </w:tc>
        <w:tc>
          <w:tcPr>
            <w:tcW w:w="3827" w:type="dxa"/>
            <w:tcBorders>
              <w:top w:val="single" w:sz="4" w:space="0" w:color="auto"/>
              <w:left w:val="single" w:sz="12" w:space="0" w:color="auto"/>
              <w:bottom w:val="single" w:sz="4" w:space="0" w:color="auto"/>
              <w:right w:val="single" w:sz="12" w:space="0" w:color="auto"/>
            </w:tcBorders>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2827" w:type="dxa"/>
            <w:tcBorders>
              <w:top w:val="single" w:sz="4"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4"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80</w:t>
            </w:r>
          </w:p>
        </w:tc>
        <w:tc>
          <w:tcPr>
            <w:tcW w:w="871" w:type="dxa"/>
            <w:tcBorders>
              <w:top w:val="single" w:sz="4"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D10545">
        <w:tc>
          <w:tcPr>
            <w:tcW w:w="8341" w:type="dxa"/>
            <w:gridSpan w:val="4"/>
            <w:tcBorders>
              <w:top w:val="single" w:sz="12" w:space="0" w:color="auto"/>
            </w:tcBorders>
            <w:vAlign w:val="center"/>
          </w:tcPr>
          <w:p w:rsidR="003D0DD2" w:rsidRPr="00502B9A" w:rsidRDefault="003D0DD2" w:rsidP="00D10545">
            <w:pPr>
              <w:pStyle w:val="Standard"/>
              <w:tabs>
                <w:tab w:val="left" w:pos="426"/>
              </w:tabs>
              <w:jc w:val="right"/>
              <w:rPr>
                <w:rFonts w:ascii="Arial" w:hAnsi="Arial" w:cs="Arial"/>
                <w:b/>
                <w:sz w:val="22"/>
                <w:szCs w:val="22"/>
              </w:rPr>
            </w:pPr>
          </w:p>
          <w:p w:rsidR="003D0DD2" w:rsidRPr="00502B9A" w:rsidRDefault="003D0DD2" w:rsidP="00D10545">
            <w:pPr>
              <w:pStyle w:val="Standard"/>
              <w:tabs>
                <w:tab w:val="left" w:pos="426"/>
              </w:tabs>
              <w:jc w:val="right"/>
              <w:rPr>
                <w:rFonts w:ascii="Arial" w:hAnsi="Arial" w:cs="Arial"/>
                <w:b/>
                <w:sz w:val="22"/>
                <w:szCs w:val="22"/>
              </w:rPr>
            </w:pPr>
            <w:r w:rsidRPr="00502B9A">
              <w:rPr>
                <w:rFonts w:ascii="Arial" w:hAnsi="Arial" w:cs="Arial"/>
                <w:b/>
                <w:sz w:val="22"/>
                <w:szCs w:val="22"/>
              </w:rPr>
              <w:t>Razem:</w:t>
            </w:r>
          </w:p>
          <w:p w:rsidR="003D0DD2" w:rsidRPr="00502B9A" w:rsidRDefault="003D0DD2" w:rsidP="00D10545">
            <w:pPr>
              <w:pStyle w:val="Standard"/>
              <w:tabs>
                <w:tab w:val="left" w:pos="426"/>
              </w:tabs>
              <w:jc w:val="right"/>
              <w:rPr>
                <w:rFonts w:ascii="Arial" w:hAnsi="Arial" w:cs="Arial"/>
                <w:b/>
                <w:sz w:val="22"/>
                <w:szCs w:val="22"/>
              </w:rPr>
            </w:pPr>
          </w:p>
        </w:tc>
        <w:tc>
          <w:tcPr>
            <w:tcW w:w="871" w:type="dxa"/>
            <w:tcBorders>
              <w:top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Pr>
                <w:rFonts w:ascii="Arial" w:hAnsi="Arial" w:cs="Arial"/>
                <w:b/>
                <w:sz w:val="22"/>
                <w:szCs w:val="22"/>
              </w:rPr>
              <w:t>46</w:t>
            </w:r>
          </w:p>
        </w:tc>
      </w:tr>
    </w:tbl>
    <w:p w:rsidR="003D0DD2" w:rsidRPr="00502B9A" w:rsidRDefault="003D0DD2" w:rsidP="003D0DD2">
      <w:pPr>
        <w:pStyle w:val="Standard"/>
        <w:tabs>
          <w:tab w:val="left" w:pos="426"/>
        </w:tabs>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Zamawiający nie dopuszcza możliwości organizacji kursu oraz przeprowadzenia stosownych egzaminów w miejscowościach innych niż wskazane w poszczególnych zadaniach. Jedynym odstępstwem od powyższej zasady jest możliwość </w:t>
      </w:r>
      <w:r>
        <w:rPr>
          <w:rFonts w:ascii="Arial" w:hAnsi="Arial" w:cs="Arial"/>
          <w:sz w:val="22"/>
          <w:szCs w:val="22"/>
        </w:rPr>
        <w:t>przeprowadzenia egzaminu w </w:t>
      </w:r>
      <w:r w:rsidRPr="00502B9A">
        <w:rPr>
          <w:rFonts w:ascii="Arial" w:hAnsi="Arial" w:cs="Arial"/>
          <w:sz w:val="22"/>
          <w:szCs w:val="22"/>
        </w:rPr>
        <w:t>zadania</w:t>
      </w:r>
      <w:r>
        <w:rPr>
          <w:rFonts w:ascii="Arial" w:hAnsi="Arial" w:cs="Arial"/>
          <w:sz w:val="22"/>
          <w:szCs w:val="22"/>
        </w:rPr>
        <w:t xml:space="preserve">ch nr 1,2 i 5 </w:t>
      </w:r>
      <w:r w:rsidRPr="00502B9A">
        <w:rPr>
          <w:rFonts w:ascii="Arial" w:hAnsi="Arial" w:cs="Arial"/>
          <w:sz w:val="22"/>
          <w:szCs w:val="22"/>
        </w:rPr>
        <w:t xml:space="preserve">w miejscowości oddalonej max. </w:t>
      </w:r>
    </w:p>
    <w:p w:rsidR="003D0DD2"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Brzegu</w:t>
      </w:r>
      <w:r w:rsidRPr="00502B9A">
        <w:rPr>
          <w:rFonts w:ascii="Arial" w:hAnsi="Arial" w:cs="Arial"/>
          <w:sz w:val="22"/>
          <w:szCs w:val="22"/>
        </w:rPr>
        <w:t xml:space="preserve"> dla </w:t>
      </w:r>
      <w:r>
        <w:rPr>
          <w:rFonts w:ascii="Arial" w:hAnsi="Arial" w:cs="Arial"/>
          <w:sz w:val="22"/>
          <w:szCs w:val="22"/>
        </w:rPr>
        <w:t>zadania 1</w:t>
      </w:r>
    </w:p>
    <w:p w:rsidR="003D0DD2" w:rsidRPr="00596969"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Kędzierzyna-Koźla</w:t>
      </w:r>
      <w:r w:rsidRPr="00502B9A">
        <w:rPr>
          <w:rFonts w:ascii="Arial" w:hAnsi="Arial" w:cs="Arial"/>
          <w:sz w:val="22"/>
          <w:szCs w:val="22"/>
        </w:rPr>
        <w:t xml:space="preserve"> dla </w:t>
      </w:r>
      <w:r>
        <w:rPr>
          <w:rFonts w:ascii="Arial" w:hAnsi="Arial" w:cs="Arial"/>
          <w:sz w:val="22"/>
          <w:szCs w:val="22"/>
        </w:rPr>
        <w:t>zadania 2</w:t>
      </w:r>
    </w:p>
    <w:p w:rsidR="003D0DD2" w:rsidRPr="00502B9A"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Opolu</w:t>
      </w:r>
      <w:r w:rsidRPr="00502B9A">
        <w:rPr>
          <w:rFonts w:ascii="Arial" w:hAnsi="Arial" w:cs="Arial"/>
          <w:sz w:val="22"/>
          <w:szCs w:val="22"/>
        </w:rPr>
        <w:t xml:space="preserve"> dla </w:t>
      </w:r>
      <w:r>
        <w:rPr>
          <w:rFonts w:ascii="Arial" w:hAnsi="Arial" w:cs="Arial"/>
          <w:sz w:val="22"/>
          <w:szCs w:val="22"/>
        </w:rPr>
        <w:t xml:space="preserve">zadania </w:t>
      </w:r>
      <w:r w:rsidR="005C542F">
        <w:rPr>
          <w:rFonts w:ascii="Arial" w:hAnsi="Arial" w:cs="Arial"/>
          <w:sz w:val="22"/>
          <w:szCs w:val="22"/>
        </w:rPr>
        <w:t>5</w:t>
      </w:r>
    </w:p>
    <w:p w:rsidR="003D0DD2" w:rsidRPr="00502B9A" w:rsidRDefault="003D0DD2" w:rsidP="003D0DD2">
      <w:pPr>
        <w:pStyle w:val="Standard"/>
        <w:ind w:left="360"/>
        <w:jc w:val="both"/>
        <w:rPr>
          <w:rFonts w:ascii="Arial" w:hAnsi="Arial" w:cs="Arial"/>
          <w:sz w:val="22"/>
          <w:szCs w:val="22"/>
        </w:rPr>
      </w:pPr>
      <w:r w:rsidRPr="00502B9A">
        <w:rPr>
          <w:rFonts w:ascii="Arial" w:hAnsi="Arial" w:cs="Arial"/>
          <w:sz w:val="22"/>
          <w:szCs w:val="22"/>
        </w:rPr>
        <w:t xml:space="preserve">po uzyskaniu wcześniejszej pisemnej zgody </w:t>
      </w:r>
      <w:r>
        <w:rPr>
          <w:rFonts w:ascii="Arial" w:hAnsi="Arial" w:cs="Arial"/>
          <w:sz w:val="22"/>
          <w:szCs w:val="22"/>
        </w:rPr>
        <w:t xml:space="preserve">kierownika Zespołu Rozwoju Zawodowego </w:t>
      </w:r>
      <w:r w:rsidRPr="00502B9A">
        <w:rPr>
          <w:rFonts w:ascii="Arial" w:hAnsi="Arial" w:cs="Arial"/>
          <w:sz w:val="22"/>
          <w:szCs w:val="22"/>
        </w:rPr>
        <w:t>działającego w imieniu Zamawiającego.</w:t>
      </w:r>
    </w:p>
    <w:p w:rsidR="003D0DD2" w:rsidRPr="00502B9A" w:rsidRDefault="003D0DD2" w:rsidP="003D0DD2">
      <w:pPr>
        <w:pStyle w:val="Standard"/>
        <w:ind w:left="360"/>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W przypadku </w:t>
      </w:r>
      <w:r>
        <w:rPr>
          <w:rFonts w:ascii="Arial" w:hAnsi="Arial" w:cs="Arial"/>
          <w:sz w:val="22"/>
          <w:szCs w:val="22"/>
        </w:rPr>
        <w:t>przeprowadzenia egzaminów</w:t>
      </w:r>
      <w:r w:rsidRPr="00502B9A">
        <w:rPr>
          <w:rFonts w:ascii="Arial" w:hAnsi="Arial" w:cs="Arial"/>
          <w:sz w:val="22"/>
          <w:szCs w:val="22"/>
        </w:rPr>
        <w:t xml:space="preserve"> w miejscowościach innych niż wskazane w </w:t>
      </w:r>
      <w:r>
        <w:rPr>
          <w:rFonts w:ascii="Arial" w:hAnsi="Arial" w:cs="Arial"/>
          <w:sz w:val="22"/>
          <w:szCs w:val="22"/>
        </w:rPr>
        <w:t xml:space="preserve">zadaniu nr 1, 2 i 5 </w:t>
      </w:r>
      <w:r w:rsidRPr="00502B9A">
        <w:rPr>
          <w:rFonts w:ascii="Arial" w:hAnsi="Arial" w:cs="Arial"/>
          <w:sz w:val="22"/>
          <w:szCs w:val="22"/>
        </w:rPr>
        <w:t xml:space="preserve">Wykonawca zobowiązany jest do zapewnienia transportu na </w:t>
      </w:r>
      <w:r>
        <w:rPr>
          <w:rFonts w:ascii="Arial" w:hAnsi="Arial" w:cs="Arial"/>
          <w:sz w:val="22"/>
          <w:szCs w:val="22"/>
        </w:rPr>
        <w:t>egzamin</w:t>
      </w:r>
      <w:r w:rsidRPr="00502B9A">
        <w:rPr>
          <w:rFonts w:ascii="Arial" w:hAnsi="Arial" w:cs="Arial"/>
          <w:sz w:val="22"/>
          <w:szCs w:val="22"/>
        </w:rPr>
        <w:t>/powrót wszystkim uczestnikom szkolenia z zachowaniem wymagań opisanych w ustawie za dnia 20 czerwca 1997 r. Prawo o ruchu drogowym (Dz. U. z 2018r., poz. 1990). Czas przewozu nie może przekroczyć 3 godzin zegarowych w obydwie strony. Całkowity koszt organizacji transportu pokrywa Wykonawca.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Każde ze szkoleń </w:t>
      </w:r>
      <w:r w:rsidRPr="008F1DF6">
        <w:rPr>
          <w:rFonts w:ascii="Arial" w:hAnsi="Arial" w:cs="Arial"/>
          <w:color w:val="000000" w:themeColor="text1"/>
          <w:sz w:val="22"/>
          <w:szCs w:val="22"/>
        </w:rPr>
        <w:t xml:space="preserve">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stanowi odrębne zadanie. W związku z powyższym zabrania się łączenia grup z różnych zadań, nawet jeżeli zakres tematyczny poszczególnych szkoleń jest identyczny bądź zbieżny. Niniejszy warunek obowiązuje również w przypadku gdy nie uda się zrekrutować wszystkich uczestników na dane szkolenie. Dla każdego ze szkoleń 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musi być zapewniona odrębna sala szkoleniowa oraz Wykładowca. W przypadku nie dotrzymania powyższego warunku Zamawiający zastrzega sobie możliwość rozwiązania umowy ze skutkiem natychmiastowym, bez możliwości żądania zapłaty ze strony Wykonawcy za zrealizowaną część umowy. Jednocześnie w przypadku rozwiązania umowy ze skutkiem natychmiastowym z powodu łączenia grup z różnych szkoleń opisanych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w:t>
      </w:r>
      <w:r w:rsidRPr="00502B9A">
        <w:rPr>
          <w:rFonts w:ascii="Arial" w:hAnsi="Arial" w:cs="Arial"/>
          <w:sz w:val="22"/>
          <w:szCs w:val="22"/>
        </w:rPr>
        <w:t>1.1 Wykonawcy nie przysługują żadne odszkodowania oraz roszczenia.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u w:val="single"/>
        </w:rPr>
      </w:pPr>
      <w:r w:rsidRPr="00502B9A">
        <w:rPr>
          <w:rFonts w:ascii="Arial" w:hAnsi="Arial" w:cs="Arial"/>
          <w:sz w:val="22"/>
          <w:szCs w:val="22"/>
          <w:u w:val="single"/>
        </w:rPr>
        <w:t>Zamawiający nie dopuszcza składania ofert wariantowych.</w:t>
      </w:r>
    </w:p>
    <w:p w:rsidR="00E162FD" w:rsidRDefault="00E162FD" w:rsidP="00E162FD">
      <w:pPr>
        <w:pStyle w:val="Bezodstpw"/>
        <w:ind w:left="786"/>
        <w:jc w:val="both"/>
        <w:rPr>
          <w:rFonts w:ascii="Arial" w:hAnsi="Arial" w:cs="Arial"/>
          <w:color w:val="000000" w:themeColor="text1"/>
        </w:rPr>
      </w:pPr>
    </w:p>
    <w:p w:rsidR="003D0DD2" w:rsidRPr="00502B9A" w:rsidRDefault="003D0DD2" w:rsidP="003D0DD2">
      <w:pPr>
        <w:widowControl/>
        <w:numPr>
          <w:ilvl w:val="0"/>
          <w:numId w:val="2"/>
        </w:numPr>
        <w:suppressAutoHyphens w:val="0"/>
        <w:autoSpaceDN/>
        <w:ind w:left="426"/>
        <w:contextualSpacing/>
        <w:jc w:val="both"/>
        <w:textAlignment w:val="auto"/>
        <w:rPr>
          <w:rFonts w:ascii="Arial" w:hAnsi="Arial" w:cs="Arial"/>
          <w:b/>
        </w:rPr>
      </w:pPr>
      <w:r w:rsidRPr="00502B9A">
        <w:rPr>
          <w:rFonts w:ascii="Arial" w:hAnsi="Arial" w:cs="Arial"/>
          <w:b/>
        </w:rPr>
        <w:t>Charakterystyka przedmiotu zamówienia</w:t>
      </w:r>
    </w:p>
    <w:p w:rsidR="003D0DD2" w:rsidRPr="00502B9A" w:rsidRDefault="003D0DD2" w:rsidP="003D0DD2">
      <w:pPr>
        <w:ind w:left="426"/>
        <w:contextualSpacing/>
        <w:jc w:val="both"/>
        <w:rPr>
          <w:rFonts w:ascii="Arial" w:hAnsi="Arial" w:cs="Arial"/>
          <w:b/>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Pr>
          <w:rFonts w:ascii="Arial" w:hAnsi="Arial" w:cs="Arial"/>
          <w:sz w:val="22"/>
          <w:szCs w:val="22"/>
        </w:rPr>
        <w:lastRenderedPageBreak/>
        <w:t>Wsparcie adresowane jest dla 46</w:t>
      </w:r>
      <w:r w:rsidRPr="00502B9A">
        <w:rPr>
          <w:rFonts w:ascii="Arial" w:hAnsi="Arial" w:cs="Arial"/>
          <w:sz w:val="22"/>
          <w:szCs w:val="22"/>
        </w:rPr>
        <w:t xml:space="preserve"> osób z terenu województwa opolskiego i ościennych, w wieku 18-25 lat, w szczególności do uczestników (uczniów) oraz absolwentów OHP.</w:t>
      </w:r>
    </w:p>
    <w:p w:rsidR="003D0DD2" w:rsidRPr="00502B9A" w:rsidRDefault="003D0DD2" w:rsidP="003D0DD2">
      <w:pPr>
        <w:pStyle w:val="Standard"/>
        <w:ind w:left="567"/>
        <w:jc w:val="both"/>
        <w:rPr>
          <w:rFonts w:ascii="Arial" w:hAnsi="Arial" w:cs="Arial"/>
          <w:sz w:val="22"/>
          <w:szCs w:val="22"/>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Zamawiający zastrzega sobie możliwość zmiany ilości osób biorących udział w szkole</w:t>
      </w:r>
      <w:r>
        <w:rPr>
          <w:rFonts w:ascii="Arial" w:hAnsi="Arial" w:cs="Arial"/>
        </w:rPr>
        <w:t>niach, przy czym łączna ilość 46</w:t>
      </w:r>
      <w:r w:rsidRPr="00502B9A">
        <w:rPr>
          <w:rFonts w:ascii="Arial" w:hAnsi="Arial" w:cs="Arial"/>
        </w:rPr>
        <w:t xml:space="preserve"> osób jest ilością maksymalną. Przy rozliczeniu Zamawiający zapłaci za faktyczną ilość przeszkolonych osób, a w przypadku skreślenia z listy uczestników w trakcie trwania umowy, Zamawiający zapłaci za szkolenie tej osoby, proporcjonalnie do ilości odbytych godzin kursu. W przypadku nie zrealizowania przez Wykonawcę zlecenia z powodu nie skierowania na szkolenie przez Zamawiającego żadnej osoby, Wykonawcy nie przysługuje z tego tytułu wynagrodzenie, kary umowne czy też inne zadośćuczynienie.</w:t>
      </w:r>
    </w:p>
    <w:p w:rsidR="003D0DD2" w:rsidRPr="00502B9A" w:rsidRDefault="003D0DD2" w:rsidP="003D0DD2">
      <w:pPr>
        <w:pStyle w:val="Akapitzlist"/>
        <w:tabs>
          <w:tab w:val="left" w:pos="851"/>
        </w:tabs>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wymaga żeby wszystkie zaj</w:t>
      </w:r>
      <w:r>
        <w:rPr>
          <w:rFonts w:ascii="Arial" w:hAnsi="Arial" w:cs="Arial"/>
        </w:rPr>
        <w:t xml:space="preserve">ęcia szkoleniowe, prowadzone były w dni robocze. </w:t>
      </w:r>
      <w:r w:rsidRPr="00502B9A">
        <w:rPr>
          <w:rFonts w:ascii="Arial" w:hAnsi="Arial" w:cs="Arial"/>
        </w:rPr>
        <w:t xml:space="preserve">Szczegółowy harmonogram możliwości przeprowadzania szkolenia w poszczególnych dniach wraz z wykazem godzin Wykonawca otrzyma najpóźniej 2 dni przed rozpoczęciem zajęć. Niezależnie od powyższej normy Zamawiający dopuszcza również możliwość organizacji dodatkowo zajęć szkoleniowych w soboty oraz niedziele w przedziale czasowym od 8.00 do 18.00, po uzyskaniu uprzedniej pisemnej zgody </w:t>
      </w:r>
      <w:r>
        <w:rPr>
          <w:rFonts w:ascii="Arial" w:hAnsi="Arial" w:cs="Arial"/>
        </w:rPr>
        <w:t>kierownika Zespołu Rozwoju Zawodowego</w:t>
      </w:r>
      <w:r w:rsidRPr="00502B9A">
        <w:rPr>
          <w:rFonts w:ascii="Arial" w:hAnsi="Arial" w:cs="Arial"/>
        </w:rPr>
        <w:t xml:space="preserve"> działającego w imieniu Zamawiającego.</w:t>
      </w:r>
    </w:p>
    <w:p w:rsidR="003D0DD2" w:rsidRPr="00556272" w:rsidRDefault="003D0DD2" w:rsidP="003D0DD2">
      <w:pPr>
        <w:pStyle w:val="Akapitzlist"/>
        <w:rPr>
          <w:rFonts w:ascii="Arial" w:hAnsi="Arial" w:cs="Arial"/>
        </w:rPr>
      </w:pPr>
    </w:p>
    <w:p w:rsidR="003D0DD2" w:rsidRPr="00556272" w:rsidRDefault="003D0DD2" w:rsidP="003D0DD2">
      <w:pPr>
        <w:pStyle w:val="Akapitzlist"/>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Terminy realizacji zadań: </w:t>
      </w:r>
    </w:p>
    <w:p w:rsidR="003D0DD2" w:rsidRPr="00DC6BE7" w:rsidRDefault="003D0DD2" w:rsidP="003D0DD2">
      <w:pPr>
        <w:pStyle w:val="Akapitzlist"/>
        <w:jc w:val="center"/>
        <w:rPr>
          <w:rFonts w:ascii="Arial" w:hAnsi="Arial" w:cs="Arial"/>
        </w:rPr>
      </w:pPr>
    </w:p>
    <w:tbl>
      <w:tblPr>
        <w:tblStyle w:val="Tabela-Siatka"/>
        <w:tblW w:w="0" w:type="auto"/>
        <w:tblInd w:w="-34" w:type="dxa"/>
        <w:tblLook w:val="04A0" w:firstRow="1" w:lastRow="0" w:firstColumn="1" w:lastColumn="0" w:noHBand="0" w:noVBand="1"/>
      </w:tblPr>
      <w:tblGrid>
        <w:gridCol w:w="700"/>
        <w:gridCol w:w="3169"/>
        <w:gridCol w:w="1887"/>
        <w:gridCol w:w="1669"/>
        <w:gridCol w:w="1671"/>
      </w:tblGrid>
      <w:tr w:rsidR="003D0DD2" w:rsidTr="00D10545">
        <w:tc>
          <w:tcPr>
            <w:tcW w:w="700" w:type="dxa"/>
          </w:tcPr>
          <w:p w:rsidR="003D0DD2" w:rsidRDefault="003D0DD2" w:rsidP="00D10545">
            <w:pPr>
              <w:pStyle w:val="Akapitzlist"/>
              <w:ind w:left="0"/>
              <w:jc w:val="center"/>
            </w:pPr>
            <w:r w:rsidRPr="00502B9A">
              <w:rPr>
                <w:b/>
              </w:rPr>
              <w:t>Nr zad.</w:t>
            </w:r>
          </w:p>
        </w:tc>
        <w:tc>
          <w:tcPr>
            <w:tcW w:w="3169" w:type="dxa"/>
          </w:tcPr>
          <w:p w:rsidR="003D0DD2" w:rsidRDefault="003D0DD2" w:rsidP="00D10545">
            <w:pPr>
              <w:pStyle w:val="Akapitzlist"/>
              <w:ind w:left="0"/>
              <w:jc w:val="center"/>
            </w:pPr>
            <w:r w:rsidRPr="00502B9A">
              <w:rPr>
                <w:b/>
              </w:rPr>
              <w:t>Nazwa kursu</w:t>
            </w:r>
          </w:p>
        </w:tc>
        <w:tc>
          <w:tcPr>
            <w:tcW w:w="1887" w:type="dxa"/>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Miejsce</w:t>
            </w:r>
          </w:p>
          <w:p w:rsidR="003D0DD2" w:rsidRDefault="003D0DD2" w:rsidP="00D10545">
            <w:pPr>
              <w:pStyle w:val="Akapitzlist"/>
              <w:ind w:left="0"/>
              <w:jc w:val="center"/>
            </w:pPr>
            <w:r w:rsidRPr="00502B9A">
              <w:rPr>
                <w:b/>
              </w:rPr>
              <w:t>organizacji kursu</w:t>
            </w:r>
          </w:p>
        </w:tc>
        <w:tc>
          <w:tcPr>
            <w:tcW w:w="1669" w:type="dxa"/>
          </w:tcPr>
          <w:p w:rsidR="003D0DD2" w:rsidRDefault="003D0DD2" w:rsidP="00D10545">
            <w:pPr>
              <w:pStyle w:val="Akapitzlist"/>
              <w:ind w:left="0"/>
              <w:jc w:val="center"/>
            </w:pPr>
            <w:r w:rsidRPr="00502B9A">
              <w:rPr>
                <w:b/>
              </w:rPr>
              <w:t>Od</w:t>
            </w:r>
          </w:p>
        </w:tc>
        <w:tc>
          <w:tcPr>
            <w:tcW w:w="1671" w:type="dxa"/>
          </w:tcPr>
          <w:p w:rsidR="003D0DD2" w:rsidRDefault="003D0DD2" w:rsidP="00D10545">
            <w:pPr>
              <w:pStyle w:val="Akapitzlist"/>
              <w:ind w:left="0"/>
              <w:jc w:val="center"/>
            </w:pPr>
            <w:r w:rsidRPr="00502B9A">
              <w:rPr>
                <w:b/>
              </w:rPr>
              <w:t>Do</w:t>
            </w:r>
          </w:p>
        </w:tc>
      </w:tr>
      <w:tr w:rsidR="003D0DD2" w:rsidTr="00D10545">
        <w:tc>
          <w:tcPr>
            <w:tcW w:w="700" w:type="dxa"/>
          </w:tcPr>
          <w:p w:rsidR="003D0DD2" w:rsidRPr="00DC6BE7" w:rsidRDefault="003D0DD2" w:rsidP="00D10545">
            <w:pPr>
              <w:pStyle w:val="Akapitzlist"/>
              <w:ind w:left="0"/>
              <w:rPr>
                <w:b/>
              </w:rPr>
            </w:pPr>
            <w:r w:rsidRPr="00DC6BE7">
              <w:rPr>
                <w:b/>
              </w:rPr>
              <w:t>1</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Brzeg</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sidRPr="00DC6BE7">
              <w:rPr>
                <w:b/>
              </w:rPr>
              <w:t>2</w:t>
            </w:r>
          </w:p>
        </w:tc>
        <w:tc>
          <w:tcPr>
            <w:tcW w:w="3169"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4" w:space="0" w:color="auto"/>
              <w:left w:val="single" w:sz="12" w:space="0" w:color="auto"/>
              <w:bottom w:val="single" w:sz="12"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sidRPr="00DC6BE7">
              <w:rPr>
                <w:b/>
              </w:rPr>
              <w:t>3</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8F1DF6" w:rsidRDefault="003D0DD2" w:rsidP="00D10545">
            <w:pPr>
              <w:pStyle w:val="Akapitzlist"/>
              <w:ind w:left="0"/>
              <w:jc w:val="center"/>
              <w:rPr>
                <w:color w:val="000000" w:themeColor="text1"/>
              </w:rPr>
            </w:pPr>
            <w:r>
              <w:t>30.11.2020</w:t>
            </w:r>
          </w:p>
        </w:tc>
      </w:tr>
      <w:tr w:rsidR="003D0DD2" w:rsidTr="00D10545">
        <w:tc>
          <w:tcPr>
            <w:tcW w:w="700" w:type="dxa"/>
          </w:tcPr>
          <w:p w:rsidR="003D0DD2" w:rsidRPr="00DC6BE7" w:rsidRDefault="003D0DD2" w:rsidP="00D10545">
            <w:pPr>
              <w:pStyle w:val="Akapitzlist"/>
              <w:ind w:left="0"/>
              <w:jc w:val="both"/>
              <w:rPr>
                <w:b/>
              </w:rPr>
            </w:pPr>
            <w:r>
              <w:rPr>
                <w:b/>
              </w:rPr>
              <w:t>4</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Pr>
                <w:b/>
              </w:rPr>
              <w:t>5</w:t>
            </w:r>
          </w:p>
        </w:tc>
        <w:tc>
          <w:tcPr>
            <w:tcW w:w="3169" w:type="dxa"/>
            <w:tcBorders>
              <w:top w:val="single" w:sz="4" w:space="0" w:color="auto"/>
              <w:left w:val="single" w:sz="12" w:space="0" w:color="auto"/>
              <w:bottom w:val="single" w:sz="4" w:space="0" w:color="auto"/>
              <w:right w:val="single" w:sz="12" w:space="0" w:color="auto"/>
            </w:tcBorders>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1887" w:type="dxa"/>
            <w:tcBorders>
              <w:top w:val="single" w:sz="4"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bl>
    <w:p w:rsidR="003D0DD2" w:rsidRPr="00502B9A" w:rsidRDefault="003D0DD2" w:rsidP="003D0DD2">
      <w:pPr>
        <w:rPr>
          <w:rFonts w:ascii="Arial" w:hAnsi="Arial" w:cs="Arial"/>
        </w:rPr>
      </w:pP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Zakres godzinowy ora</w:t>
      </w:r>
      <w:r>
        <w:rPr>
          <w:rFonts w:ascii="Arial" w:hAnsi="Arial" w:cs="Arial"/>
        </w:rPr>
        <w:t>z terminy opisane w pkt. 2.3-2.4</w:t>
      </w:r>
      <w:r w:rsidRPr="00502B9A">
        <w:rPr>
          <w:rFonts w:ascii="Arial" w:hAnsi="Arial" w:cs="Arial"/>
        </w:rPr>
        <w:t xml:space="preserve"> dla poszczególnych zadań mogą ulec zmianie jedynie ze strony Zamawiającego, do którego należy ostateczna decyzja </w:t>
      </w:r>
      <w:r w:rsidRPr="00502B9A">
        <w:rPr>
          <w:rFonts w:ascii="Arial" w:hAnsi="Arial" w:cs="Arial"/>
        </w:rPr>
        <w:lastRenderedPageBreak/>
        <w:t xml:space="preserve">co do terminu rozpoczęcia i zakończenia kursu oraz harmonogramu zajęć w poszczególnych dniach. </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 tytułu konieczności wydłużenia czasu trwania poszczególnych kursów, zawieszenia ich na okres wakacyjny lub wystąpienia innych, nieprzewidzianych okoliczności ze strony Zamawiającego Wykonawcy nie przysługuje z tego tytułu dodatkowe wynagrodzenie, kary umowne czy też inne zadośćuczynienie.</w:t>
      </w:r>
    </w:p>
    <w:p w:rsidR="003D0DD2" w:rsidRPr="00502B9A" w:rsidRDefault="003D0DD2" w:rsidP="003D0DD2">
      <w:pPr>
        <w:pStyle w:val="Akapitzlist"/>
        <w:ind w:left="567"/>
        <w:jc w:val="both"/>
        <w:rPr>
          <w:rFonts w:ascii="Arial" w:hAnsi="Arial" w:cs="Arial"/>
        </w:rPr>
      </w:pPr>
      <w:r w:rsidRPr="00502B9A">
        <w:rPr>
          <w:rFonts w:ascii="Arial" w:hAnsi="Arial" w:cs="Arial"/>
        </w:rPr>
        <w:t xml:space="preserve">  </w:t>
      </w: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dopuszcza możliwość, w trakcie trwania realizacji zamówienia, zmiany wykładowcy prowadzącego zajęcia jedynie w uzasadnionych przypadkach (wypadek, choroba itp.) za pisemną zgodą Zamawiającego oraz pod warunkiem, że zmiennik będzie posiadał równoważne kwalifikacje i doświadczenie. Niniejsza zmiana może nastąpić także na wniosek Zamawiającego w celu należytego i terminowego wykonania zadania.</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Każde szkolenie musi być zakończone egzaminem i wydaniem zaświadczenia o jego ukończeniu, zgodnym z Rozporządzeniem Ministra Edukacji Narodowej w sprawie kształcenia ustawicznego w formach pozaszkolnych (Dz. U. z 2014 r., poz. 622), które musi zawierać: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z rejestru,</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imię i nazwisko,</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datę i miejsce urodzenia,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PESEL uczestnika szkolenia (w przypadku braku nr PESEL należy wpisać numer dokumentu potwierdzającego tożsamość),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nazwę instytucji szkoleniowej przeprowadzającej szkolenie,</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formę i nazwę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okres trwania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miejsce i datę wydania zaświadczenia lub innego dokumentu potwierdzającego ukończenie szkolenia i uzyskanie umiejętności lub kwalifikacji,</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tematy i wymiar godzin zajęć edukacyjnych,</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podpis osoby upoważnionej przez instytucję szkoleniową przeprowadzającą szkolenie.</w:t>
      </w:r>
    </w:p>
    <w:p w:rsidR="003D0DD2" w:rsidRPr="00502B9A" w:rsidRDefault="003D0DD2" w:rsidP="003D0DD2">
      <w:pPr>
        <w:pStyle w:val="Akapitzlist"/>
        <w:ind w:left="1080"/>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Szkolenie „Magazynier - operator wózków jezdniowych </w:t>
      </w:r>
      <w:r>
        <w:rPr>
          <w:rFonts w:ascii="Arial" w:hAnsi="Arial" w:cs="Arial"/>
          <w:color w:val="000000"/>
        </w:rPr>
        <w:t xml:space="preserve"> (kategoria II WJO) wraz z </w:t>
      </w:r>
      <w:r w:rsidRPr="00502B9A">
        <w:rPr>
          <w:rFonts w:ascii="Arial" w:hAnsi="Arial" w:cs="Arial"/>
          <w:color w:val="000000"/>
        </w:rPr>
        <w:t>bezpieczn</w:t>
      </w:r>
      <w:r>
        <w:rPr>
          <w:rFonts w:ascii="Arial" w:hAnsi="Arial" w:cs="Arial"/>
          <w:color w:val="000000"/>
        </w:rPr>
        <w:t>ą wymianą butli gazowej”; dla dwóch grup po 8 osób, w wymiarze 96</w:t>
      </w:r>
      <w:r w:rsidRPr="00502B9A">
        <w:rPr>
          <w:rFonts w:ascii="Arial" w:hAnsi="Arial" w:cs="Arial"/>
          <w:color w:val="000000"/>
        </w:rPr>
        <w:t xml:space="preserve"> godzin / grupę </w:t>
      </w:r>
      <w:r w:rsidRPr="00502B9A">
        <w:rPr>
          <w:rFonts w:ascii="Arial" w:hAnsi="Arial" w:cs="Arial"/>
        </w:rPr>
        <w:t>musi zostać zakończone egzaminem zewnętrznym przed komisją powołaną przez Urząd Dozoru Technicznego i wydaniem uczestnikom powyższych kursów zaświadczeń kwalifikacyjnych do obsługi urządzeń transportu bliskiego.</w:t>
      </w:r>
    </w:p>
    <w:p w:rsidR="003D0DD2" w:rsidRPr="00502B9A" w:rsidRDefault="003D0DD2" w:rsidP="003D0DD2">
      <w:pPr>
        <w:pStyle w:val="Akapitzlist"/>
        <w:ind w:left="567"/>
        <w:jc w:val="both"/>
        <w:rPr>
          <w:rFonts w:ascii="Arial" w:hAnsi="Arial" w:cs="Arial"/>
        </w:rPr>
      </w:pPr>
      <w:r w:rsidRPr="00502B9A">
        <w:rPr>
          <w:rFonts w:ascii="Arial" w:hAnsi="Arial" w:cs="Arial"/>
        </w:rPr>
        <w:t>Jeżeli uczestnik nie przystąpi do ww. egzaminu, warunek uważa się za spełniony poprzez przedstawienie przez Wykonawcę potwierdzenia opłaty za przeprowadzenie egzaminu przed komisją powołaną przez UDT.</w:t>
      </w:r>
    </w:p>
    <w:p w:rsidR="003D0DD2" w:rsidRDefault="003D0DD2" w:rsidP="003D0DD2">
      <w:pPr>
        <w:ind w:left="567"/>
        <w:jc w:val="both"/>
        <w:rPr>
          <w:rFonts w:ascii="Arial" w:hAnsi="Arial" w:cs="Arial"/>
        </w:rPr>
      </w:pPr>
    </w:p>
    <w:p w:rsidR="003D0DD2" w:rsidRPr="00502B9A" w:rsidRDefault="003D0DD2" w:rsidP="003D0DD2">
      <w:pPr>
        <w:ind w:left="567"/>
        <w:jc w:val="both"/>
        <w:rPr>
          <w:rFonts w:ascii="Arial" w:hAnsi="Arial" w:cs="Arial"/>
        </w:rPr>
      </w:pPr>
      <w:r w:rsidRPr="00502B9A">
        <w:rPr>
          <w:rFonts w:ascii="Arial" w:hAnsi="Arial" w:cs="Arial"/>
        </w:rPr>
        <w:t>Szkolenie „</w:t>
      </w:r>
      <w:r w:rsidRPr="00596969">
        <w:rPr>
          <w:rFonts w:ascii="Arial" w:hAnsi="Arial" w:cs="Arial"/>
        </w:rPr>
        <w:t>Spawacz MAG (135) z modułem rysunku technicznego spawalniczego</w:t>
      </w:r>
      <w:r>
        <w:rPr>
          <w:rFonts w:ascii="Arial" w:hAnsi="Arial" w:cs="Arial"/>
        </w:rPr>
        <w:t>”</w:t>
      </w:r>
      <w:r w:rsidRPr="00596969">
        <w:rPr>
          <w:rFonts w:ascii="Arial" w:hAnsi="Arial" w:cs="Arial"/>
        </w:rPr>
        <w:t xml:space="preserve"> </w:t>
      </w:r>
      <w:r>
        <w:rPr>
          <w:rFonts w:ascii="Arial" w:hAnsi="Arial" w:cs="Arial"/>
        </w:rPr>
        <w:t>dla 8 osób, w wymiarze 155</w:t>
      </w:r>
      <w:r w:rsidRPr="00502B9A">
        <w:rPr>
          <w:rFonts w:ascii="Arial" w:hAnsi="Arial" w:cs="Arial"/>
        </w:rPr>
        <w:t xml:space="preserve"> godzin / grupę musi zostać zakończone egzaminem zewnętrznym przed komisją powołaną przez Instytut </w:t>
      </w:r>
      <w:r>
        <w:rPr>
          <w:rFonts w:ascii="Arial" w:hAnsi="Arial" w:cs="Arial"/>
        </w:rPr>
        <w:lastRenderedPageBreak/>
        <w:t xml:space="preserve">Spawalnictwa w Gliwicach </w:t>
      </w:r>
      <w:r w:rsidRPr="00502B9A">
        <w:rPr>
          <w:rFonts w:ascii="Arial" w:hAnsi="Arial" w:cs="Arial"/>
        </w:rPr>
        <w:t xml:space="preserve">i wydaniem uczestnikom powyższych kursów świadectwa nadania uprawnienia oraz Książki </w:t>
      </w:r>
      <w:r>
        <w:rPr>
          <w:rFonts w:ascii="Arial" w:hAnsi="Arial" w:cs="Arial"/>
        </w:rPr>
        <w:t>spawacza</w:t>
      </w:r>
      <w:r w:rsidRPr="00502B9A">
        <w:rPr>
          <w:rFonts w:ascii="Arial" w:hAnsi="Arial" w:cs="Arial"/>
        </w:rPr>
        <w:t xml:space="preserve">. </w:t>
      </w:r>
    </w:p>
    <w:p w:rsidR="003D0DD2" w:rsidRPr="00502B9A" w:rsidRDefault="003D0DD2" w:rsidP="003D0DD2">
      <w:pPr>
        <w:jc w:val="both"/>
        <w:rPr>
          <w:rFonts w:ascii="Arial" w:hAnsi="Arial" w:cs="Arial"/>
        </w:rPr>
      </w:pPr>
      <w:r w:rsidRPr="00502B9A">
        <w:rPr>
          <w:rFonts w:ascii="Arial" w:hAnsi="Arial" w:cs="Arial"/>
        </w:rPr>
        <w:t xml:space="preserve">Jeżeli uczestnik nie przystąpi do ww. egzaminu, warunek uważa się za spełniony poprzez przedstawienie przez Wykonawcę potwierdzenia opłaty za przeprowadzenie egzaminu przed komisją powołaną przez </w:t>
      </w:r>
      <w:r>
        <w:rPr>
          <w:rFonts w:ascii="Arial" w:hAnsi="Arial" w:cs="Arial"/>
        </w:rPr>
        <w:t>IS</w:t>
      </w:r>
      <w:r w:rsidRPr="00502B9A">
        <w:rPr>
          <w:rFonts w:ascii="Arial" w:hAnsi="Arial" w:cs="Arial"/>
        </w:rPr>
        <w:t>.</w:t>
      </w:r>
    </w:p>
    <w:p w:rsidR="003D0DD2" w:rsidRPr="00502B9A" w:rsidRDefault="003D0DD2" w:rsidP="003D0DD2">
      <w:pPr>
        <w:pStyle w:val="Akapitzlist"/>
        <w:ind w:left="567"/>
        <w:jc w:val="both"/>
        <w:rPr>
          <w:rFonts w:ascii="Arial" w:hAnsi="Arial" w:cs="Arial"/>
        </w:rPr>
      </w:pPr>
    </w:p>
    <w:p w:rsidR="003D0DD2" w:rsidRPr="00502B9A" w:rsidRDefault="003D0DD2" w:rsidP="003D0DD2">
      <w:pPr>
        <w:jc w:val="both"/>
        <w:rPr>
          <w:rFonts w:ascii="Arial" w:hAnsi="Arial" w:cs="Arial"/>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Zakresy tematyczne poszczególnych kursów:</w:t>
      </w:r>
    </w:p>
    <w:tbl>
      <w:tblPr>
        <w:tblStyle w:val="Tabela-Siatka3"/>
        <w:tblpPr w:leftFromText="141" w:rightFromText="141" w:vertAnchor="text" w:tblpY="1"/>
        <w:tblOverlap w:val="never"/>
        <w:tblW w:w="8820" w:type="dxa"/>
        <w:tblLayout w:type="fixed"/>
        <w:tblLook w:val="04A0" w:firstRow="1" w:lastRow="0" w:firstColumn="1" w:lastColumn="0" w:noHBand="0" w:noVBand="1"/>
      </w:tblPr>
      <w:tblGrid>
        <w:gridCol w:w="1806"/>
        <w:gridCol w:w="4888"/>
        <w:gridCol w:w="2126"/>
      </w:tblGrid>
      <w:tr w:rsidR="003D0DD2" w:rsidRPr="00502B9A" w:rsidTr="00D10545">
        <w:trPr>
          <w:trHeight w:val="470"/>
        </w:trPr>
        <w:tc>
          <w:tcPr>
            <w:tcW w:w="1806" w:type="dxa"/>
            <w:vAlign w:val="center"/>
          </w:tcPr>
          <w:p w:rsidR="003D0DD2" w:rsidRPr="00502B9A" w:rsidRDefault="003D0DD2" w:rsidP="00D10545">
            <w:pPr>
              <w:jc w:val="center"/>
              <w:rPr>
                <w:rFonts w:ascii="Arial" w:hAnsi="Arial" w:cs="Arial"/>
                <w:b/>
                <w:bCs/>
              </w:rPr>
            </w:pPr>
            <w:r w:rsidRPr="00502B9A">
              <w:rPr>
                <w:rFonts w:ascii="Arial" w:hAnsi="Arial" w:cs="Arial"/>
                <w:b/>
                <w:bCs/>
              </w:rPr>
              <w:t>Nazwa szkolenia</w:t>
            </w:r>
          </w:p>
        </w:tc>
        <w:tc>
          <w:tcPr>
            <w:tcW w:w="4888" w:type="dxa"/>
            <w:vAlign w:val="center"/>
          </w:tcPr>
          <w:p w:rsidR="003D0DD2" w:rsidRPr="00502B9A" w:rsidRDefault="003D0DD2" w:rsidP="00D10545">
            <w:pPr>
              <w:jc w:val="center"/>
              <w:rPr>
                <w:rFonts w:ascii="Arial" w:hAnsi="Arial" w:cs="Arial"/>
                <w:b/>
                <w:bCs/>
              </w:rPr>
            </w:pPr>
            <w:r w:rsidRPr="00502B9A">
              <w:rPr>
                <w:rFonts w:ascii="Arial" w:hAnsi="Arial" w:cs="Arial"/>
                <w:b/>
                <w:bCs/>
              </w:rPr>
              <w:t>Zakres tematyczny</w:t>
            </w:r>
          </w:p>
        </w:tc>
        <w:tc>
          <w:tcPr>
            <w:tcW w:w="2126" w:type="dxa"/>
            <w:vAlign w:val="center"/>
          </w:tcPr>
          <w:p w:rsidR="003D0DD2" w:rsidRPr="00502B9A" w:rsidRDefault="003D0DD2" w:rsidP="00D10545">
            <w:pPr>
              <w:jc w:val="center"/>
              <w:rPr>
                <w:rFonts w:ascii="Arial" w:hAnsi="Arial" w:cs="Arial"/>
                <w:b/>
                <w:bCs/>
              </w:rPr>
            </w:pPr>
            <w:r w:rsidRPr="00502B9A">
              <w:rPr>
                <w:rFonts w:ascii="Arial" w:hAnsi="Arial" w:cs="Arial"/>
                <w:b/>
                <w:bCs/>
              </w:rPr>
              <w:t xml:space="preserve">Wymiar godzin </w:t>
            </w:r>
          </w:p>
        </w:tc>
      </w:tr>
      <w:tr w:rsidR="003D0DD2" w:rsidRPr="00502B9A" w:rsidTr="00D10545">
        <w:tc>
          <w:tcPr>
            <w:tcW w:w="1806" w:type="dxa"/>
          </w:tcPr>
          <w:p w:rsidR="003D0DD2" w:rsidRPr="00502B9A" w:rsidRDefault="003D0DD2" w:rsidP="00D10545">
            <w:pPr>
              <w:rPr>
                <w:rFonts w:ascii="Arial" w:hAnsi="Arial" w:cs="Arial"/>
              </w:rPr>
            </w:pPr>
          </w:p>
          <w:p w:rsidR="003D0DD2" w:rsidRPr="00502B9A" w:rsidRDefault="003D0DD2" w:rsidP="00D10545">
            <w:pPr>
              <w:rPr>
                <w:rFonts w:ascii="Arial" w:hAnsi="Arial" w:cs="Arial"/>
                <w:bCs/>
              </w:rPr>
            </w:pPr>
            <w:r w:rsidRPr="00502B9A">
              <w:rPr>
                <w:rFonts w:ascii="Arial" w:hAnsi="Arial" w:cs="Arial"/>
              </w:rPr>
              <w:t xml:space="preserve">„Magazynier – operator wózków jezdniowych </w:t>
            </w:r>
            <w:r w:rsidRPr="00502B9A">
              <w:rPr>
                <w:rFonts w:ascii="Arial" w:hAnsi="Arial" w:cs="Arial"/>
                <w:color w:val="000000"/>
              </w:rPr>
              <w:t xml:space="preserve"> (kategoria II WJO) wraz z bezpieczną wymianą butli gazowej”</w:t>
            </w:r>
          </w:p>
        </w:tc>
        <w:tc>
          <w:tcPr>
            <w:tcW w:w="4888" w:type="dxa"/>
            <w:vAlign w:val="center"/>
          </w:tcPr>
          <w:p w:rsidR="003D0DD2" w:rsidRPr="00502B9A" w:rsidRDefault="003D0DD2" w:rsidP="00D10545">
            <w:pPr>
              <w:ind w:left="360"/>
              <w:rPr>
                <w:rFonts w:ascii="Arial" w:hAnsi="Arial" w:cs="Arial"/>
                <w:bCs/>
              </w:rPr>
            </w:pPr>
          </w:p>
          <w:p w:rsidR="003D0DD2" w:rsidRPr="00502B9A" w:rsidRDefault="003D0DD2" w:rsidP="003D0DD2">
            <w:pPr>
              <w:widowControl/>
              <w:numPr>
                <w:ilvl w:val="0"/>
                <w:numId w:val="29"/>
              </w:numPr>
              <w:rPr>
                <w:rFonts w:ascii="Arial" w:hAnsi="Arial" w:cs="Arial"/>
                <w:bCs/>
              </w:rPr>
            </w:pPr>
            <w:r w:rsidRPr="00502B9A">
              <w:rPr>
                <w:rFonts w:ascii="Arial" w:hAnsi="Arial" w:cs="Arial"/>
                <w:bCs/>
              </w:rPr>
              <w:t>Magazyn i logistyka (towaroznawstwo, wyposażenie magazynu, organizacja i technologia prac magazynowych, cel i funkcja zapasów, prowadzenie dokumentacji handlowej i magazynowej, obieg dokumentów i towarów, wydawanie towarów z magazynów).</w:t>
            </w:r>
          </w:p>
          <w:p w:rsidR="003D0DD2" w:rsidRPr="00502B9A" w:rsidRDefault="003D0DD2" w:rsidP="003D0DD2">
            <w:pPr>
              <w:widowControl/>
              <w:numPr>
                <w:ilvl w:val="0"/>
                <w:numId w:val="29"/>
              </w:numPr>
              <w:rPr>
                <w:rFonts w:ascii="Arial" w:hAnsi="Arial" w:cs="Arial"/>
                <w:bCs/>
              </w:rPr>
            </w:pPr>
            <w:r w:rsidRPr="00502B9A">
              <w:rPr>
                <w:rFonts w:ascii="Arial" w:hAnsi="Arial" w:cs="Arial"/>
                <w:bCs/>
              </w:rPr>
              <w:t>Komputerowe wspomaganie ewidencji magazynowej (programy komputerowe wspomagające pracę w magazynie, nauka obsługi programów magazynowo – handlowych).</w:t>
            </w:r>
          </w:p>
          <w:p w:rsidR="003D0DD2" w:rsidRPr="00502B9A" w:rsidRDefault="003D0DD2" w:rsidP="003D0DD2">
            <w:pPr>
              <w:widowControl/>
              <w:numPr>
                <w:ilvl w:val="0"/>
                <w:numId w:val="29"/>
              </w:numPr>
              <w:rPr>
                <w:rFonts w:ascii="Arial" w:hAnsi="Arial" w:cs="Arial"/>
                <w:bCs/>
              </w:rPr>
            </w:pPr>
            <w:r w:rsidRPr="00502B9A">
              <w:rPr>
                <w:rFonts w:ascii="Arial" w:hAnsi="Arial" w:cs="Arial"/>
                <w:bCs/>
              </w:rPr>
              <w:t>Typy stosowanych wózków jezdniowych.</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Wózki jezdniowe podnośnikowe – omówienie ich budowy.</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Czynności operatora przed rozpoczęciem pracy, w trakcie oraz po jej zakończeniu.</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 xml:space="preserve">Wiadomości z zakresu </w:t>
            </w:r>
            <w:proofErr w:type="spellStart"/>
            <w:r w:rsidRPr="00502B9A">
              <w:rPr>
                <w:rFonts w:ascii="Arial" w:hAnsi="Arial" w:cs="Arial"/>
                <w:bCs/>
              </w:rPr>
              <w:t>ładunkoznawstwa</w:t>
            </w:r>
            <w:proofErr w:type="spellEnd"/>
            <w:r w:rsidRPr="00502B9A">
              <w:rPr>
                <w:rFonts w:ascii="Arial" w:hAnsi="Arial" w:cs="Arial"/>
                <w:bCs/>
              </w:rPr>
              <w:t>.</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BHP.</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Informacje o dozorze technicznym.</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Bezpieczna wymiana butli gazowej.</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Zajęcia praktyczne.</w:t>
            </w:r>
          </w:p>
          <w:p w:rsidR="003D0DD2" w:rsidRPr="00A77E18" w:rsidRDefault="003D0DD2" w:rsidP="003D0DD2">
            <w:pPr>
              <w:widowControl/>
              <w:numPr>
                <w:ilvl w:val="0"/>
                <w:numId w:val="29"/>
              </w:numPr>
              <w:tabs>
                <w:tab w:val="num" w:pos="386"/>
              </w:tabs>
              <w:rPr>
                <w:rFonts w:ascii="Arial" w:hAnsi="Arial" w:cs="Arial"/>
                <w:bCs/>
              </w:rPr>
            </w:pPr>
            <w:r w:rsidRPr="00502B9A">
              <w:rPr>
                <w:rFonts w:ascii="Arial" w:hAnsi="Arial" w:cs="Arial"/>
                <w:bCs/>
              </w:rPr>
              <w:t>Egzamin państwowy.</w:t>
            </w:r>
          </w:p>
        </w:tc>
        <w:tc>
          <w:tcPr>
            <w:tcW w:w="2126" w:type="dxa"/>
          </w:tcPr>
          <w:p w:rsidR="003D0DD2" w:rsidRPr="00502B9A" w:rsidRDefault="003D0DD2" w:rsidP="00D10545">
            <w:pPr>
              <w:jc w:val="center"/>
              <w:rPr>
                <w:rFonts w:ascii="Arial" w:hAnsi="Arial" w:cs="Arial"/>
                <w:bCs/>
              </w:rPr>
            </w:pPr>
          </w:p>
          <w:p w:rsidR="003D0DD2" w:rsidRPr="00502B9A" w:rsidRDefault="003D0DD2" w:rsidP="00D10545">
            <w:pPr>
              <w:jc w:val="center"/>
              <w:rPr>
                <w:rFonts w:ascii="Arial" w:hAnsi="Arial" w:cs="Arial"/>
                <w:bCs/>
              </w:rPr>
            </w:pPr>
            <w:r>
              <w:rPr>
                <w:rFonts w:ascii="Arial" w:hAnsi="Arial" w:cs="Arial"/>
                <w:bCs/>
              </w:rPr>
              <w:t>96</w:t>
            </w:r>
            <w:r w:rsidRPr="00502B9A">
              <w:rPr>
                <w:rFonts w:ascii="Arial" w:hAnsi="Arial" w:cs="Arial"/>
                <w:bCs/>
              </w:rPr>
              <w:t xml:space="preserve"> godzin</w:t>
            </w:r>
          </w:p>
          <w:p w:rsidR="003D0DD2" w:rsidRPr="00502B9A" w:rsidRDefault="003D0DD2" w:rsidP="00D10545">
            <w:pPr>
              <w:jc w:val="center"/>
              <w:rPr>
                <w:rFonts w:ascii="Arial" w:hAnsi="Arial" w:cs="Arial"/>
                <w:bCs/>
              </w:rPr>
            </w:pPr>
          </w:p>
        </w:tc>
      </w:tr>
      <w:tr w:rsidR="003D0DD2" w:rsidRPr="00502B9A" w:rsidTr="00D10545">
        <w:tc>
          <w:tcPr>
            <w:tcW w:w="1806" w:type="dxa"/>
          </w:tcPr>
          <w:p w:rsidR="003D0DD2" w:rsidRPr="00502B9A" w:rsidRDefault="003D0DD2" w:rsidP="00D10545">
            <w:pPr>
              <w:rPr>
                <w:rFonts w:ascii="Arial" w:hAnsi="Arial" w:cs="Arial"/>
                <w:bCs/>
              </w:rPr>
            </w:pPr>
          </w:p>
          <w:p w:rsidR="003D0DD2" w:rsidRPr="00502B9A" w:rsidRDefault="003D0DD2" w:rsidP="00D10545">
            <w:pPr>
              <w:rPr>
                <w:rFonts w:ascii="Arial" w:hAnsi="Arial" w:cs="Arial"/>
                <w:bCs/>
              </w:rPr>
            </w:pPr>
            <w:r w:rsidRPr="00502B9A">
              <w:rPr>
                <w:rFonts w:ascii="Arial" w:hAnsi="Arial" w:cs="Arial"/>
                <w:bCs/>
              </w:rPr>
              <w:t xml:space="preserve">„Kelner – barman – barista” </w:t>
            </w:r>
          </w:p>
          <w:p w:rsidR="003D0DD2" w:rsidRPr="00502B9A" w:rsidRDefault="003D0DD2" w:rsidP="00D10545">
            <w:pPr>
              <w:rPr>
                <w:rFonts w:ascii="Arial" w:hAnsi="Arial" w:cs="Arial"/>
                <w:bCs/>
              </w:rPr>
            </w:pPr>
          </w:p>
        </w:tc>
        <w:tc>
          <w:tcPr>
            <w:tcW w:w="4888" w:type="dxa"/>
          </w:tcPr>
          <w:p w:rsidR="003D0DD2" w:rsidRPr="00502B9A" w:rsidRDefault="003D0DD2" w:rsidP="00D10545">
            <w:pPr>
              <w:pStyle w:val="NormalnyWeb"/>
              <w:spacing w:before="0" w:beforeAutospacing="0" w:after="0"/>
              <w:ind w:left="386"/>
              <w:rPr>
                <w:rStyle w:val="Pogrubienie"/>
                <w:rFonts w:ascii="Arial" w:hAnsi="Arial" w:cs="Arial"/>
                <w:b w:val="0"/>
                <w:bCs w:val="0"/>
                <w:sz w:val="22"/>
                <w:szCs w:val="22"/>
              </w:rPr>
            </w:pPr>
          </w:p>
          <w:p w:rsidR="003D0DD2" w:rsidRPr="00502B9A" w:rsidRDefault="003D0DD2" w:rsidP="003D0DD2">
            <w:pPr>
              <w:pStyle w:val="NormalnyWeb"/>
              <w:numPr>
                <w:ilvl w:val="0"/>
                <w:numId w:val="30"/>
              </w:numPr>
              <w:spacing w:before="0" w:beforeAutospacing="0" w:after="0"/>
              <w:ind w:left="386"/>
              <w:rPr>
                <w:rFonts w:ascii="Arial" w:hAnsi="Arial" w:cs="Arial"/>
                <w:sz w:val="22"/>
                <w:szCs w:val="22"/>
              </w:rPr>
            </w:pPr>
            <w:r w:rsidRPr="009E5B16">
              <w:rPr>
                <w:rStyle w:val="Pogrubienie"/>
                <w:rFonts w:ascii="Arial" w:hAnsi="Arial" w:cs="Arial"/>
                <w:sz w:val="22"/>
                <w:szCs w:val="22"/>
              </w:rPr>
              <w:t>Wygląd i prezencja kelnera</w:t>
            </w:r>
            <w:r w:rsidRPr="009E5B16">
              <w:rPr>
                <w:rFonts w:ascii="Arial" w:hAnsi="Arial" w:cs="Arial"/>
                <w:sz w:val="22"/>
                <w:szCs w:val="22"/>
              </w:rPr>
              <w:t xml:space="preserve"> (cechy osobowe dobrego kelnera, kultura obsługi gości przy stole z elementami wied</w:t>
            </w:r>
            <w:r w:rsidRPr="00502B9A">
              <w:rPr>
                <w:rFonts w:ascii="Arial" w:hAnsi="Arial" w:cs="Arial"/>
                <w:sz w:val="22"/>
                <w:szCs w:val="22"/>
              </w:rPr>
              <w:t>zy psychologicznej, sprzedaż sugestywna, napiwki – nagroda za dobrze wykonaną pracę kelnera).</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lastRenderedPageBreak/>
              <w:t>Karty menu</w:t>
            </w:r>
            <w:r w:rsidRPr="00502B9A">
              <w:rPr>
                <w:rFonts w:ascii="Arial" w:hAnsi="Arial" w:cs="Arial"/>
                <w:sz w:val="22"/>
                <w:szCs w:val="22"/>
              </w:rPr>
              <w:t xml:space="preserve"> (znaczenie znajomości karty menu i karty win, podawanie kart menu, doradzanie przy wyborze potraw).</w:t>
            </w:r>
          </w:p>
          <w:p w:rsidR="003D0DD2" w:rsidRPr="00502B9A" w:rsidRDefault="003D0DD2" w:rsidP="003D0DD2">
            <w:pPr>
              <w:pStyle w:val="NormalnyWeb"/>
              <w:numPr>
                <w:ilvl w:val="0"/>
                <w:numId w:val="30"/>
              </w:numPr>
              <w:spacing w:after="0"/>
              <w:ind w:left="386"/>
              <w:rPr>
                <w:rFonts w:ascii="Arial" w:hAnsi="Arial" w:cs="Arial"/>
                <w:sz w:val="22"/>
                <w:szCs w:val="22"/>
              </w:rPr>
            </w:pPr>
            <w:r w:rsidRPr="00A77E18">
              <w:rPr>
                <w:rStyle w:val="Pogrubienie"/>
                <w:rFonts w:ascii="Arial" w:hAnsi="Arial" w:cs="Arial"/>
                <w:sz w:val="22"/>
                <w:szCs w:val="22"/>
              </w:rPr>
              <w:t>Przygotowanie sali konsumenckiej</w:t>
            </w:r>
            <w:r w:rsidRPr="00502B9A">
              <w:rPr>
                <w:rFonts w:ascii="Arial" w:hAnsi="Arial" w:cs="Arial"/>
                <w:sz w:val="22"/>
                <w:szCs w:val="22"/>
              </w:rPr>
              <w:t xml:space="preserve"> (przygotowanie zastawy stołowej do podawania dań i napojów, przygotowanie pomocnika kelnerskiego).</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 xml:space="preserve">Techniki nakrywania stołów bielizną </w:t>
            </w:r>
            <w:r w:rsidRPr="00A77E18">
              <w:rPr>
                <w:rStyle w:val="Pogrubienie"/>
                <w:rFonts w:ascii="Arial" w:hAnsi="Arial" w:cs="Arial"/>
                <w:sz w:val="22"/>
                <w:szCs w:val="22"/>
              </w:rPr>
              <w:t>stołową</w:t>
            </w:r>
            <w:r w:rsidRPr="00502B9A">
              <w:rPr>
                <w:rFonts w:ascii="Arial" w:hAnsi="Arial" w:cs="Arial"/>
                <w:sz w:val="22"/>
                <w:szCs w:val="22"/>
              </w:rPr>
              <w:t xml:space="preserve"> (metoda składania obrusów, techniki rozkładania obrusów, technika zdejmowania obrusa, zmiana obrusa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Dekoracja stołu</w:t>
            </w:r>
            <w:r w:rsidRPr="00502B9A">
              <w:rPr>
                <w:rFonts w:ascii="Arial" w:hAnsi="Arial" w:cs="Arial"/>
                <w:sz w:val="22"/>
                <w:szCs w:val="22"/>
              </w:rPr>
              <w:t xml:space="preserve"> (zasady dekorowania stołu, elementy dekoracyjne, dekoracyjne składanie serwet płóciennych).</w:t>
            </w:r>
          </w:p>
          <w:p w:rsidR="003D0DD2" w:rsidRPr="00502B9A" w:rsidRDefault="003D0DD2" w:rsidP="003D0DD2">
            <w:pPr>
              <w:pStyle w:val="NormalnyWeb"/>
              <w:numPr>
                <w:ilvl w:val="0"/>
                <w:numId w:val="30"/>
              </w:numPr>
              <w:spacing w:after="0"/>
              <w:ind w:left="386"/>
              <w:rPr>
                <w:rStyle w:val="Pogrubienie"/>
                <w:rFonts w:ascii="Arial" w:hAnsi="Arial" w:cs="Arial"/>
                <w:b w:val="0"/>
                <w:bCs w:val="0"/>
                <w:sz w:val="22"/>
                <w:szCs w:val="22"/>
              </w:rPr>
            </w:pPr>
            <w:r w:rsidRPr="009E5B16">
              <w:rPr>
                <w:rStyle w:val="Pogrubienie"/>
                <w:rFonts w:ascii="Arial" w:hAnsi="Arial" w:cs="Arial"/>
                <w:sz w:val="22"/>
                <w:szCs w:val="22"/>
              </w:rPr>
              <w:t>Nakrywanie stołów</w:t>
            </w:r>
            <w:r w:rsidRPr="00502B9A">
              <w:rPr>
                <w:rFonts w:ascii="Arial" w:hAnsi="Arial" w:cs="Arial"/>
                <w:sz w:val="22"/>
                <w:szCs w:val="22"/>
              </w:rPr>
              <w:t xml:space="preserve"> (nakrycie proste, nakrycie rozszerzone, przygotowanie nakrycia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Przenoszenie tac i zastawy stołowej</w:t>
            </w:r>
            <w:r w:rsidRPr="00502B9A">
              <w:rPr>
                <w:rFonts w:ascii="Arial" w:hAnsi="Arial" w:cs="Arial"/>
                <w:sz w:val="22"/>
                <w:szCs w:val="22"/>
              </w:rPr>
              <w:t xml:space="preserve"> (przenoszenie talerzy, przenoszenie </w:t>
            </w:r>
            <w:proofErr w:type="spellStart"/>
            <w:r w:rsidRPr="00502B9A">
              <w:rPr>
                <w:rFonts w:ascii="Arial" w:hAnsi="Arial" w:cs="Arial"/>
                <w:sz w:val="22"/>
                <w:szCs w:val="22"/>
              </w:rPr>
              <w:t>bulionówek</w:t>
            </w:r>
            <w:proofErr w:type="spellEnd"/>
            <w:r w:rsidRPr="00502B9A">
              <w:rPr>
                <w:rFonts w:ascii="Arial" w:hAnsi="Arial" w:cs="Arial"/>
                <w:sz w:val="22"/>
                <w:szCs w:val="22"/>
              </w:rPr>
              <w:t>, przenoszenie szkła i filiżanek, przenoszenie sztućców, przenoszenie półmisków).</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Zbieranie zastawy stołowej po konsumpcji</w:t>
            </w:r>
            <w:r w:rsidRPr="009E5B16">
              <w:rPr>
                <w:rFonts w:ascii="Arial" w:hAnsi="Arial" w:cs="Arial"/>
                <w:b/>
                <w:sz w:val="22"/>
                <w:szCs w:val="22"/>
              </w:rPr>
              <w:t>.</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Przebieg obsługi gości</w:t>
            </w:r>
            <w:r w:rsidRPr="00502B9A">
              <w:rPr>
                <w:rFonts w:ascii="Arial" w:hAnsi="Arial" w:cs="Arial"/>
                <w:bCs/>
                <w:sz w:val="22"/>
                <w:szCs w:val="22"/>
              </w:rPr>
              <w:t xml:space="preserve"> (</w:t>
            </w:r>
            <w:r w:rsidRPr="00502B9A">
              <w:rPr>
                <w:rFonts w:ascii="Arial" w:hAnsi="Arial" w:cs="Arial"/>
                <w:sz w:val="22"/>
                <w:szCs w:val="22"/>
              </w:rPr>
              <w:t>powitanie i zajmowanie miejsc przez gości, przyjmowanie zamówienia, serwowanie potraw i napojów, rozmowa z gośćmi, realizacja rachunku, pożegnanie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Ogólne zasady obsługi</w:t>
            </w:r>
            <w:r w:rsidRPr="00502B9A">
              <w:rPr>
                <w:rFonts w:ascii="Arial" w:hAnsi="Arial" w:cs="Arial"/>
                <w:sz w:val="22"/>
                <w:szCs w:val="22"/>
              </w:rPr>
              <w:t xml:space="preserve"> (kolejność podawania potraw i napojów, kolejność obsługi, skargi i reklamacje, postępowanie z trudnym gościem).</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Metody obsługi</w:t>
            </w:r>
            <w:r w:rsidRPr="00502B9A">
              <w:rPr>
                <w:rFonts w:ascii="Arial" w:hAnsi="Arial" w:cs="Arial"/>
                <w:bCs/>
                <w:sz w:val="22"/>
                <w:szCs w:val="22"/>
              </w:rPr>
              <w:t xml:space="preserve"> (</w:t>
            </w:r>
            <w:r w:rsidRPr="00502B9A">
              <w:rPr>
                <w:rFonts w:ascii="Arial" w:hAnsi="Arial" w:cs="Arial"/>
                <w:sz w:val="22"/>
                <w:szCs w:val="22"/>
              </w:rPr>
              <w:t>serwis niemiecki, serwis rosyjski, serwis francuski, serwis angielski).</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Podawanie napojów bezalkoholowych.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9E5B16">
              <w:rPr>
                <w:rStyle w:val="Pogrubienie"/>
                <w:rFonts w:ascii="Arial" w:hAnsi="Arial" w:cs="Arial"/>
                <w:sz w:val="22"/>
                <w:szCs w:val="22"/>
              </w:rPr>
              <w:t>Podawanie napojów alkoholowych</w:t>
            </w:r>
            <w:r w:rsidRPr="00502B9A">
              <w:rPr>
                <w:rFonts w:ascii="Arial" w:hAnsi="Arial" w:cs="Arial"/>
                <w:sz w:val="22"/>
                <w:szCs w:val="22"/>
              </w:rPr>
              <w:t xml:space="preserve"> (podawanie piwa, techniki podawania wina oraz dekantacja wina, podawanie wódek, dobór alkoholi do potraw).</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Zawód barman </w:t>
            </w:r>
            <w:r w:rsidRPr="00502B9A">
              <w:rPr>
                <w:rFonts w:ascii="Arial" w:hAnsi="Arial" w:cs="Arial"/>
                <w:sz w:val="22"/>
                <w:szCs w:val="22"/>
              </w:rPr>
              <w:t>(obowiązki i wizerunek barmana, praca w zespole, sztuka pracy na barze i na sali, motywacja i cele, etyka barmana).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Sprzęt barowy, rodzaje stosowanego szkła, miary barowe, typy barów, składniki na wyposażeniu.</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Podział alkoholi</w:t>
            </w:r>
            <w:r w:rsidRPr="00502B9A">
              <w:rPr>
                <w:rFonts w:ascii="Arial" w:hAnsi="Arial" w:cs="Arial"/>
                <w:sz w:val="22"/>
                <w:szCs w:val="22"/>
              </w:rPr>
              <w:t xml:space="preserve">. </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lastRenderedPageBreak/>
              <w:t xml:space="preserve">Podstawowe sposoby i techniki </w:t>
            </w:r>
            <w:proofErr w:type="spellStart"/>
            <w:r w:rsidRPr="00502B9A">
              <w:rPr>
                <w:rFonts w:ascii="Arial" w:hAnsi="Arial" w:cs="Arial"/>
                <w:bCs/>
                <w:sz w:val="22"/>
                <w:szCs w:val="22"/>
              </w:rPr>
              <w:t>mixowania</w:t>
            </w:r>
            <w:proofErr w:type="spellEnd"/>
            <w:r w:rsidRPr="00502B9A">
              <w:rPr>
                <w:rFonts w:ascii="Arial" w:hAnsi="Arial" w:cs="Arial"/>
                <w:bCs/>
                <w:sz w:val="22"/>
                <w:szCs w:val="22"/>
              </w:rPr>
              <w:t xml:space="preserve"> (</w:t>
            </w:r>
            <w:proofErr w:type="spellStart"/>
            <w:r w:rsidRPr="00502B9A">
              <w:rPr>
                <w:rFonts w:ascii="Arial" w:hAnsi="Arial" w:cs="Arial"/>
                <w:sz w:val="22"/>
                <w:szCs w:val="22"/>
              </w:rPr>
              <w:t>Shaking</w:t>
            </w:r>
            <w:proofErr w:type="spellEnd"/>
            <w:r w:rsidRPr="00502B9A">
              <w:rPr>
                <w:rFonts w:ascii="Arial" w:hAnsi="Arial" w:cs="Arial"/>
                <w:sz w:val="22"/>
                <w:szCs w:val="22"/>
              </w:rPr>
              <w:t xml:space="preserve">, </w:t>
            </w:r>
            <w:proofErr w:type="spellStart"/>
            <w:r w:rsidRPr="00502B9A">
              <w:rPr>
                <w:rFonts w:ascii="Arial" w:hAnsi="Arial" w:cs="Arial"/>
                <w:sz w:val="22"/>
                <w:szCs w:val="22"/>
              </w:rPr>
              <w:t>Blending</w:t>
            </w:r>
            <w:proofErr w:type="spellEnd"/>
            <w:r w:rsidRPr="00502B9A">
              <w:rPr>
                <w:rFonts w:ascii="Arial" w:hAnsi="Arial" w:cs="Arial"/>
                <w:sz w:val="22"/>
                <w:szCs w:val="22"/>
              </w:rPr>
              <w:t xml:space="preserve">, </w:t>
            </w:r>
            <w:proofErr w:type="spellStart"/>
            <w:r w:rsidRPr="00502B9A">
              <w:rPr>
                <w:rFonts w:ascii="Arial" w:hAnsi="Arial" w:cs="Arial"/>
                <w:sz w:val="22"/>
                <w:szCs w:val="22"/>
              </w:rPr>
              <w:t>Building</w:t>
            </w:r>
            <w:proofErr w:type="spellEnd"/>
            <w:r w:rsidRPr="00502B9A">
              <w:rPr>
                <w:rFonts w:ascii="Arial" w:hAnsi="Arial" w:cs="Arial"/>
                <w:sz w:val="22"/>
                <w:szCs w:val="22"/>
              </w:rPr>
              <w:t xml:space="preserve"> i inne).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Sztuka prezentacji, Flair czyli podstawowe i zaawansowane triki barmańskie.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proofErr w:type="spellStart"/>
            <w:r w:rsidRPr="00502B9A">
              <w:rPr>
                <w:rFonts w:ascii="Arial" w:hAnsi="Arial" w:cs="Arial"/>
                <w:bCs/>
                <w:sz w:val="22"/>
                <w:szCs w:val="22"/>
              </w:rPr>
              <w:t>Mixologia</w:t>
            </w:r>
            <w:proofErr w:type="spellEnd"/>
            <w:r w:rsidRPr="00502B9A">
              <w:rPr>
                <w:rFonts w:ascii="Arial" w:hAnsi="Arial" w:cs="Arial"/>
                <w:bCs/>
                <w:sz w:val="22"/>
                <w:szCs w:val="22"/>
              </w:rPr>
              <w:t xml:space="preserve"> – zasady komponowania napojów mieszanych.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Cocktaile na wybranych przykładach</w:t>
            </w:r>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Jak i w czym podawać alkohole.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Najnowsze trendy w </w:t>
            </w:r>
            <w:proofErr w:type="spellStart"/>
            <w:r w:rsidRPr="00502B9A">
              <w:rPr>
                <w:rFonts w:ascii="Arial" w:hAnsi="Arial" w:cs="Arial"/>
                <w:bCs/>
                <w:sz w:val="22"/>
                <w:szCs w:val="22"/>
              </w:rPr>
              <w:t>barmaństwie</w:t>
            </w:r>
            <w:proofErr w:type="spellEnd"/>
            <w:r w:rsidRPr="00502B9A">
              <w:rPr>
                <w:rFonts w:ascii="Arial" w:hAnsi="Arial" w:cs="Arial"/>
                <w:bCs/>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espresso, espresso doppio, </w:t>
            </w:r>
            <w:proofErr w:type="spellStart"/>
            <w:r w:rsidRPr="00502B9A">
              <w:rPr>
                <w:rFonts w:ascii="Arial" w:hAnsi="Arial" w:cs="Arial"/>
                <w:sz w:val="22"/>
                <w:szCs w:val="22"/>
              </w:rPr>
              <w:t>ristretto</w:t>
            </w:r>
            <w:proofErr w:type="spellEnd"/>
            <w:r w:rsidRPr="00502B9A">
              <w:rPr>
                <w:rFonts w:ascii="Arial" w:hAnsi="Arial" w:cs="Arial"/>
                <w:sz w:val="22"/>
                <w:szCs w:val="22"/>
              </w:rPr>
              <w:t xml:space="preserve">, </w:t>
            </w:r>
            <w:proofErr w:type="spellStart"/>
            <w:r w:rsidRPr="00502B9A">
              <w:rPr>
                <w:rFonts w:ascii="Arial" w:hAnsi="Arial" w:cs="Arial"/>
                <w:sz w:val="22"/>
                <w:szCs w:val="22"/>
              </w:rPr>
              <w:t>lungo</w:t>
            </w:r>
            <w:proofErr w:type="spellEnd"/>
            <w:r w:rsidRPr="00502B9A">
              <w:rPr>
                <w:rFonts w:ascii="Arial" w:hAnsi="Arial" w:cs="Arial"/>
                <w:sz w:val="22"/>
                <w:szCs w:val="22"/>
              </w:rPr>
              <w:t xml:space="preserve"> (ubicie, parametry, fazy ekstrakcji, ocena jakości).</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Pienienie mleka (właściwości mleka, techniki spieniania mleka).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napojów kawowych z mlekiem – latte, </w:t>
            </w:r>
            <w:proofErr w:type="spellStart"/>
            <w:r w:rsidRPr="00502B9A">
              <w:rPr>
                <w:rFonts w:ascii="Arial" w:hAnsi="Arial" w:cs="Arial"/>
                <w:sz w:val="22"/>
                <w:szCs w:val="22"/>
              </w:rPr>
              <w:t>cappucino</w:t>
            </w:r>
            <w:proofErr w:type="spellEnd"/>
            <w:r w:rsidRPr="00502B9A">
              <w:rPr>
                <w:rFonts w:ascii="Arial" w:hAnsi="Arial" w:cs="Arial"/>
                <w:sz w:val="22"/>
                <w:szCs w:val="22"/>
              </w:rPr>
              <w:t xml:space="preserve">, latte </w:t>
            </w:r>
            <w:proofErr w:type="spellStart"/>
            <w:r w:rsidRPr="00502B9A">
              <w:rPr>
                <w:rFonts w:ascii="Arial" w:hAnsi="Arial" w:cs="Arial"/>
                <w:sz w:val="22"/>
                <w:szCs w:val="22"/>
              </w:rPr>
              <w:t>machiato</w:t>
            </w:r>
            <w:proofErr w:type="spellEnd"/>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Omówienie i wykorzystanie dodatków do kaw – czekolada (</w:t>
            </w:r>
            <w:proofErr w:type="spellStart"/>
            <w:r w:rsidRPr="00502B9A">
              <w:rPr>
                <w:rFonts w:ascii="Arial" w:hAnsi="Arial" w:cs="Arial"/>
                <w:sz w:val="22"/>
                <w:szCs w:val="22"/>
              </w:rPr>
              <w:t>mocha</w:t>
            </w:r>
            <w:proofErr w:type="spellEnd"/>
            <w:r w:rsidRPr="00502B9A">
              <w:rPr>
                <w:rFonts w:ascii="Arial" w:hAnsi="Arial" w:cs="Arial"/>
                <w:sz w:val="22"/>
                <w:szCs w:val="22"/>
              </w:rPr>
              <w:t xml:space="preserve">), lody (espresso </w:t>
            </w:r>
            <w:proofErr w:type="spellStart"/>
            <w:r w:rsidRPr="00502B9A">
              <w:rPr>
                <w:rFonts w:ascii="Arial" w:hAnsi="Arial" w:cs="Arial"/>
                <w:sz w:val="22"/>
                <w:szCs w:val="22"/>
              </w:rPr>
              <w:t>affogato</w:t>
            </w:r>
            <w:proofErr w:type="spellEnd"/>
            <w:r w:rsidRPr="00502B9A">
              <w:rPr>
                <w:rFonts w:ascii="Arial" w:hAnsi="Arial" w:cs="Arial"/>
                <w:sz w:val="22"/>
                <w:szCs w:val="22"/>
              </w:rPr>
              <w:t>), bita śmietana, sosy.</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Latte art – sztuka „rysowania na kawie”</w:t>
            </w:r>
            <w:r w:rsidRPr="00502B9A">
              <w:rPr>
                <w:rFonts w:ascii="Arial" w:hAnsi="Arial" w:cs="Arial"/>
                <w:sz w:val="22"/>
                <w:szCs w:val="22"/>
              </w:rPr>
              <w:br/>
              <w:t>  - serce</w:t>
            </w:r>
            <w:r w:rsidRPr="00502B9A">
              <w:rPr>
                <w:rFonts w:ascii="Arial" w:hAnsi="Arial" w:cs="Arial"/>
                <w:sz w:val="22"/>
                <w:szCs w:val="22"/>
              </w:rPr>
              <w:br/>
              <w:t>  - rozeta</w:t>
            </w:r>
            <w:r w:rsidRPr="00502B9A">
              <w:rPr>
                <w:rFonts w:ascii="Arial" w:hAnsi="Arial" w:cs="Arial"/>
                <w:sz w:val="22"/>
                <w:szCs w:val="22"/>
              </w:rPr>
              <w:br/>
              <w:t>  - tulipan i inne.</w:t>
            </w:r>
          </w:p>
        </w:tc>
        <w:tc>
          <w:tcPr>
            <w:tcW w:w="2126" w:type="dxa"/>
          </w:tcPr>
          <w:p w:rsidR="003D0DD2" w:rsidRDefault="003D0DD2" w:rsidP="00D10545">
            <w:pPr>
              <w:jc w:val="center"/>
              <w:rPr>
                <w:rFonts w:ascii="Arial" w:hAnsi="Arial" w:cs="Arial"/>
                <w:bCs/>
              </w:rPr>
            </w:pPr>
          </w:p>
          <w:p w:rsidR="003D0DD2" w:rsidRPr="00502B9A" w:rsidRDefault="003D0DD2" w:rsidP="00D10545">
            <w:pPr>
              <w:jc w:val="center"/>
              <w:rPr>
                <w:rFonts w:ascii="Arial" w:hAnsi="Arial" w:cs="Arial"/>
                <w:bCs/>
              </w:rPr>
            </w:pPr>
            <w:r w:rsidRPr="00782E41">
              <w:rPr>
                <w:rFonts w:ascii="Arial" w:hAnsi="Arial" w:cs="Arial"/>
                <w:bCs/>
                <w:color w:val="000000" w:themeColor="text1"/>
              </w:rPr>
              <w:t>60</w:t>
            </w:r>
            <w:r w:rsidRPr="00502B9A">
              <w:rPr>
                <w:rFonts w:ascii="Arial" w:hAnsi="Arial" w:cs="Arial"/>
                <w:bCs/>
              </w:rPr>
              <w:t xml:space="preserve"> godzin</w:t>
            </w:r>
          </w:p>
        </w:tc>
      </w:tr>
      <w:tr w:rsidR="003D0DD2" w:rsidRPr="00502B9A" w:rsidTr="00D10545">
        <w:tc>
          <w:tcPr>
            <w:tcW w:w="1806" w:type="dxa"/>
          </w:tcPr>
          <w:p w:rsidR="003D0DD2" w:rsidRPr="00502B9A" w:rsidRDefault="003D0DD2" w:rsidP="00D10545">
            <w:pPr>
              <w:rPr>
                <w:rFonts w:ascii="Arial" w:hAnsi="Arial" w:cs="Arial"/>
              </w:rPr>
            </w:pPr>
            <w:r w:rsidRPr="00596969">
              <w:rPr>
                <w:rFonts w:ascii="Arial" w:hAnsi="Arial" w:cs="Arial"/>
              </w:rPr>
              <w:lastRenderedPageBreak/>
              <w:t>Spawacz MAG (135) z modułem rysunku technicznego spawalniczego</w:t>
            </w:r>
          </w:p>
        </w:tc>
        <w:tc>
          <w:tcPr>
            <w:tcW w:w="4888" w:type="dxa"/>
            <w:vAlign w:val="center"/>
          </w:tcPr>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Zastosowanie elektryczności do spawania łukowego</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Urządzenia spawalnicze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Bezpieczeństwo i higiena pracy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Bezpieczna praca na hali produkcyjnej</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Materiały dodatkowe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Spawanie w praktyce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Oznaczanie i wymiarkowywanie spoin</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Metody przygotowania złączy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Kwalifikowanie spawaczy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Budowa i użytkowanie urządzeń do spawania – MAG</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 xml:space="preserve">Zajęcia praktyczne </w:t>
            </w:r>
          </w:p>
          <w:p w:rsidR="003D0DD2" w:rsidRPr="006A4084" w:rsidRDefault="003D0DD2" w:rsidP="003D0DD2">
            <w:pPr>
              <w:pStyle w:val="Akapitzlist"/>
              <w:numPr>
                <w:ilvl w:val="0"/>
                <w:numId w:val="31"/>
              </w:numPr>
              <w:spacing w:after="0" w:line="240" w:lineRule="auto"/>
              <w:ind w:left="386"/>
            </w:pPr>
            <w:r w:rsidRPr="006A4084">
              <w:rPr>
                <w:rFonts w:ascii="Arial" w:hAnsi="Arial" w:cs="Arial"/>
                <w:bCs/>
                <w:kern w:val="3"/>
                <w:lang w:eastAsia="zh-CN"/>
              </w:rPr>
              <w:t>Rysunek techniczny</w:t>
            </w:r>
          </w:p>
        </w:tc>
        <w:tc>
          <w:tcPr>
            <w:tcW w:w="2126" w:type="dxa"/>
          </w:tcPr>
          <w:p w:rsidR="003D0DD2" w:rsidRPr="00502B9A" w:rsidRDefault="003D0DD2" w:rsidP="00D10545">
            <w:pPr>
              <w:jc w:val="center"/>
              <w:rPr>
                <w:rFonts w:ascii="Arial" w:hAnsi="Arial" w:cs="Arial"/>
                <w:bCs/>
              </w:rPr>
            </w:pPr>
            <w:r>
              <w:rPr>
                <w:rFonts w:ascii="Arial" w:hAnsi="Arial" w:cs="Arial"/>
                <w:bCs/>
              </w:rPr>
              <w:t>155</w:t>
            </w:r>
          </w:p>
        </w:tc>
      </w:tr>
      <w:tr w:rsidR="003D0DD2" w:rsidRPr="00502B9A" w:rsidTr="00D10545">
        <w:tc>
          <w:tcPr>
            <w:tcW w:w="1806" w:type="dxa"/>
          </w:tcPr>
          <w:p w:rsidR="003D0DD2" w:rsidRPr="00596969" w:rsidRDefault="003D0DD2" w:rsidP="00D10545">
            <w:pPr>
              <w:rPr>
                <w:rFonts w:ascii="Arial" w:hAnsi="Arial" w:cs="Arial"/>
              </w:rPr>
            </w:pPr>
            <w:r w:rsidRPr="00596969">
              <w:rPr>
                <w:rFonts w:ascii="Arial" w:hAnsi="Arial" w:cs="Arial"/>
              </w:rPr>
              <w:t>Kurs kosmetyczny – stylizacja paznokci oraz zagęszczanie i przedłużanie rzęs</w:t>
            </w:r>
          </w:p>
        </w:tc>
        <w:tc>
          <w:tcPr>
            <w:tcW w:w="4888" w:type="dxa"/>
            <w:vAlign w:val="center"/>
          </w:tcPr>
          <w:p w:rsidR="003D0DD2" w:rsidRPr="00A50DFD" w:rsidRDefault="003D0DD2" w:rsidP="00D10545">
            <w:pPr>
              <w:rPr>
                <w:rFonts w:ascii="Arial" w:hAnsi="Arial" w:cs="Arial"/>
              </w:rPr>
            </w:pPr>
            <w:r w:rsidRPr="00A50DFD">
              <w:rPr>
                <w:rFonts w:ascii="Arial" w:hAnsi="Arial" w:cs="Arial"/>
              </w:rPr>
              <w:t>BHP w gabinecie kosmetycznym</w:t>
            </w:r>
          </w:p>
          <w:p w:rsidR="003D0DD2" w:rsidRPr="00A50DFD" w:rsidRDefault="003D0DD2" w:rsidP="00D10545">
            <w:pPr>
              <w:rPr>
                <w:rFonts w:ascii="Arial" w:hAnsi="Arial" w:cs="Arial"/>
              </w:rPr>
            </w:pPr>
            <w:r w:rsidRPr="00A50DFD">
              <w:rPr>
                <w:rFonts w:ascii="Arial" w:hAnsi="Arial" w:cs="Arial"/>
              </w:rPr>
              <w:t>Wymogi Sanepidu</w:t>
            </w:r>
          </w:p>
          <w:p w:rsidR="003D0DD2" w:rsidRPr="00A50DFD" w:rsidRDefault="003D0DD2" w:rsidP="00D10545">
            <w:pPr>
              <w:rPr>
                <w:rFonts w:ascii="Arial" w:hAnsi="Arial" w:cs="Arial"/>
              </w:rPr>
            </w:pPr>
            <w:r w:rsidRPr="00A50DFD">
              <w:rPr>
                <w:rFonts w:ascii="Arial" w:hAnsi="Arial" w:cs="Arial"/>
              </w:rPr>
              <w:t>Stanowisko pracy</w:t>
            </w:r>
          </w:p>
          <w:p w:rsidR="003D0DD2" w:rsidRPr="00A50DFD" w:rsidRDefault="003D0DD2" w:rsidP="00D10545">
            <w:pPr>
              <w:rPr>
                <w:rFonts w:ascii="Arial" w:hAnsi="Arial" w:cs="Arial"/>
              </w:rPr>
            </w:pPr>
            <w:r w:rsidRPr="00A50DFD">
              <w:rPr>
                <w:rFonts w:ascii="Arial" w:hAnsi="Arial" w:cs="Arial"/>
              </w:rPr>
              <w:t>Środki zabezpieczenia i sterylizacji</w:t>
            </w:r>
          </w:p>
          <w:p w:rsidR="003D0DD2" w:rsidRPr="00A50DFD" w:rsidRDefault="003D0DD2" w:rsidP="00D10545">
            <w:pPr>
              <w:rPr>
                <w:rFonts w:ascii="Arial" w:hAnsi="Arial" w:cs="Arial"/>
              </w:rPr>
            </w:pPr>
            <w:r w:rsidRPr="00A50DFD">
              <w:rPr>
                <w:rFonts w:ascii="Arial" w:hAnsi="Arial" w:cs="Arial"/>
              </w:rPr>
              <w:t>Wymagana dokumentacja do zabiegu</w:t>
            </w:r>
          </w:p>
          <w:p w:rsidR="003D0DD2" w:rsidRPr="00A50DFD" w:rsidRDefault="003D0DD2" w:rsidP="00D10545">
            <w:pPr>
              <w:rPr>
                <w:rFonts w:ascii="Arial" w:hAnsi="Arial" w:cs="Arial"/>
              </w:rPr>
            </w:pPr>
            <w:r w:rsidRPr="00A50DFD">
              <w:rPr>
                <w:rFonts w:ascii="Arial" w:hAnsi="Arial" w:cs="Arial"/>
              </w:rPr>
              <w:t>Ubezpieczenie zakładu</w:t>
            </w:r>
          </w:p>
          <w:p w:rsidR="003D0DD2" w:rsidRPr="00A50DFD" w:rsidRDefault="003D0DD2" w:rsidP="00D10545">
            <w:pPr>
              <w:rPr>
                <w:rFonts w:ascii="Arial" w:hAnsi="Arial" w:cs="Arial"/>
              </w:rPr>
            </w:pPr>
            <w:r w:rsidRPr="00A50DFD">
              <w:rPr>
                <w:rFonts w:ascii="Arial" w:hAnsi="Arial" w:cs="Arial"/>
              </w:rPr>
              <w:t xml:space="preserve">Podstawy kosmetyki </w:t>
            </w:r>
          </w:p>
          <w:p w:rsidR="003D0DD2" w:rsidRPr="00A50DFD" w:rsidRDefault="003D0DD2" w:rsidP="00D10545">
            <w:pPr>
              <w:rPr>
                <w:rFonts w:ascii="Arial" w:hAnsi="Arial" w:cs="Arial"/>
              </w:rPr>
            </w:pPr>
            <w:r w:rsidRPr="00A50DFD">
              <w:rPr>
                <w:rFonts w:ascii="Arial" w:hAnsi="Arial" w:cs="Arial"/>
              </w:rPr>
              <w:t>Przyrządy do zabiegu stylizacji rzęs</w:t>
            </w:r>
          </w:p>
          <w:p w:rsidR="003D0DD2" w:rsidRPr="00A50DFD" w:rsidRDefault="003D0DD2" w:rsidP="00D10545">
            <w:pPr>
              <w:rPr>
                <w:rFonts w:ascii="Arial" w:hAnsi="Arial" w:cs="Arial"/>
              </w:rPr>
            </w:pPr>
            <w:r w:rsidRPr="00A50DFD">
              <w:rPr>
                <w:rFonts w:ascii="Arial" w:hAnsi="Arial" w:cs="Arial"/>
              </w:rPr>
              <w:t>Akcesoria do zabiegu stylizacji rzęs</w:t>
            </w:r>
          </w:p>
          <w:p w:rsidR="003D0DD2" w:rsidRPr="00A50DFD" w:rsidRDefault="003D0DD2" w:rsidP="00D10545">
            <w:pPr>
              <w:rPr>
                <w:rFonts w:ascii="Arial" w:hAnsi="Arial" w:cs="Arial"/>
              </w:rPr>
            </w:pPr>
            <w:r w:rsidRPr="00A50DFD">
              <w:rPr>
                <w:rFonts w:ascii="Arial" w:hAnsi="Arial" w:cs="Arial"/>
              </w:rPr>
              <w:t>Podstawy stylizacji rzęs –metoda 1:1</w:t>
            </w:r>
          </w:p>
          <w:p w:rsidR="003D0DD2" w:rsidRPr="00A50DFD" w:rsidRDefault="003D0DD2" w:rsidP="00D10545">
            <w:pPr>
              <w:rPr>
                <w:rFonts w:ascii="Arial" w:hAnsi="Arial" w:cs="Arial"/>
              </w:rPr>
            </w:pPr>
            <w:r w:rsidRPr="00A50DFD">
              <w:rPr>
                <w:rFonts w:ascii="Arial" w:hAnsi="Arial" w:cs="Arial"/>
              </w:rPr>
              <w:t>Cel zabiegu i uzyskiwany efekt</w:t>
            </w:r>
          </w:p>
          <w:p w:rsidR="003D0DD2" w:rsidRPr="00A50DFD" w:rsidRDefault="003D0DD2" w:rsidP="00D10545">
            <w:pPr>
              <w:rPr>
                <w:rFonts w:ascii="Arial" w:hAnsi="Arial" w:cs="Arial"/>
              </w:rPr>
            </w:pPr>
            <w:r w:rsidRPr="00A50DFD">
              <w:rPr>
                <w:rFonts w:ascii="Arial" w:hAnsi="Arial" w:cs="Arial"/>
              </w:rPr>
              <w:t xml:space="preserve">Przeciwwskazania do zabiegu </w:t>
            </w:r>
          </w:p>
          <w:p w:rsidR="003D0DD2" w:rsidRPr="00A50DFD" w:rsidRDefault="003D0DD2" w:rsidP="00D10545">
            <w:pPr>
              <w:rPr>
                <w:rFonts w:ascii="Arial" w:hAnsi="Arial" w:cs="Arial"/>
              </w:rPr>
            </w:pPr>
            <w:r w:rsidRPr="00A50DFD">
              <w:rPr>
                <w:rFonts w:ascii="Arial" w:hAnsi="Arial" w:cs="Arial"/>
              </w:rPr>
              <w:lastRenderedPageBreak/>
              <w:t>Przygotowanie klienta do zabiegu</w:t>
            </w:r>
          </w:p>
          <w:p w:rsidR="003D0DD2" w:rsidRPr="00A50DFD" w:rsidRDefault="003D0DD2" w:rsidP="00D10545">
            <w:pPr>
              <w:rPr>
                <w:rFonts w:ascii="Arial" w:hAnsi="Arial" w:cs="Arial"/>
              </w:rPr>
            </w:pPr>
            <w:r w:rsidRPr="00A50DFD">
              <w:rPr>
                <w:rFonts w:ascii="Arial" w:hAnsi="Arial" w:cs="Arial"/>
              </w:rPr>
              <w:t xml:space="preserve">Przygotowanie stanowiska zabiegowego </w:t>
            </w:r>
          </w:p>
          <w:p w:rsidR="003D0DD2" w:rsidRPr="00A50DFD" w:rsidRDefault="003D0DD2" w:rsidP="00D10545">
            <w:pPr>
              <w:rPr>
                <w:rFonts w:ascii="Arial" w:hAnsi="Arial" w:cs="Arial"/>
              </w:rPr>
            </w:pPr>
            <w:r w:rsidRPr="00A50DFD">
              <w:rPr>
                <w:rFonts w:ascii="Arial" w:hAnsi="Arial" w:cs="Arial"/>
                <w:lang w:eastAsia="pl-PL"/>
              </w:rPr>
              <w:t>Zalecenia „przed” i „po” zabiegowe</w:t>
            </w:r>
          </w:p>
          <w:p w:rsidR="003D0DD2" w:rsidRPr="00A50DFD" w:rsidRDefault="003D0DD2" w:rsidP="00D10545">
            <w:pPr>
              <w:rPr>
                <w:rFonts w:ascii="Arial" w:hAnsi="Arial" w:cs="Arial"/>
              </w:rPr>
            </w:pPr>
            <w:r w:rsidRPr="00A50DFD">
              <w:rPr>
                <w:rFonts w:ascii="Arial" w:hAnsi="Arial" w:cs="Arial"/>
              </w:rPr>
              <w:t>Opis materiałów i technik wykonywania paznokci</w:t>
            </w:r>
          </w:p>
          <w:p w:rsidR="003D0DD2" w:rsidRPr="00A50DFD" w:rsidRDefault="003D0DD2" w:rsidP="00D10545">
            <w:pPr>
              <w:rPr>
                <w:rFonts w:ascii="Arial" w:hAnsi="Arial" w:cs="Arial"/>
              </w:rPr>
            </w:pPr>
            <w:r w:rsidRPr="00A50DFD">
              <w:rPr>
                <w:rFonts w:ascii="Arial" w:hAnsi="Arial" w:cs="Arial"/>
              </w:rPr>
              <w:t>Budowa płytki paznokcia</w:t>
            </w:r>
          </w:p>
          <w:p w:rsidR="003D0DD2" w:rsidRPr="00A50DFD" w:rsidRDefault="003D0DD2" w:rsidP="00D10545">
            <w:pPr>
              <w:rPr>
                <w:rFonts w:ascii="Arial" w:hAnsi="Arial" w:cs="Arial"/>
              </w:rPr>
            </w:pPr>
            <w:r w:rsidRPr="00A50DFD">
              <w:rPr>
                <w:rFonts w:ascii="Arial" w:hAnsi="Arial" w:cs="Arial"/>
              </w:rPr>
              <w:t>Informacje o chorobach paznokci</w:t>
            </w:r>
          </w:p>
          <w:p w:rsidR="003D0DD2" w:rsidRPr="006B56B3" w:rsidRDefault="003D0DD2" w:rsidP="00D10545">
            <w:pPr>
              <w:rPr>
                <w:rFonts w:cs="Times New Roman"/>
              </w:rPr>
            </w:pPr>
            <w:r w:rsidRPr="00A50DFD">
              <w:rPr>
                <w:rFonts w:ascii="Arial" w:hAnsi="Arial" w:cs="Arial"/>
              </w:rPr>
              <w:t xml:space="preserve">Manicure </w:t>
            </w:r>
            <w:r w:rsidRPr="00A50DFD">
              <w:rPr>
                <w:rFonts w:ascii="Arial" w:hAnsi="Arial" w:cs="Arial"/>
                <w:bCs/>
              </w:rPr>
              <w:t>hybrydowy</w:t>
            </w:r>
          </w:p>
        </w:tc>
        <w:tc>
          <w:tcPr>
            <w:tcW w:w="2126" w:type="dxa"/>
          </w:tcPr>
          <w:p w:rsidR="003D0DD2" w:rsidRDefault="003D0DD2" w:rsidP="00D10545">
            <w:pPr>
              <w:jc w:val="center"/>
              <w:rPr>
                <w:rFonts w:ascii="Arial" w:hAnsi="Arial" w:cs="Arial"/>
                <w:bCs/>
              </w:rPr>
            </w:pPr>
            <w:r>
              <w:rPr>
                <w:rFonts w:ascii="Arial" w:hAnsi="Arial" w:cs="Arial"/>
                <w:bCs/>
              </w:rPr>
              <w:lastRenderedPageBreak/>
              <w:t>80</w:t>
            </w:r>
          </w:p>
        </w:tc>
      </w:tr>
    </w:tbl>
    <w:p w:rsidR="003D0DD2" w:rsidRPr="00654E02" w:rsidRDefault="003D0DD2" w:rsidP="003D0DD2">
      <w:pPr>
        <w:pStyle w:val="Standard"/>
        <w:jc w:val="both"/>
        <w:rPr>
          <w:rFonts w:ascii="Arial" w:hAnsi="Arial" w:cs="Arial"/>
          <w:color w:val="000000" w:themeColor="text1"/>
          <w:sz w:val="22"/>
          <w:szCs w:val="22"/>
        </w:rPr>
      </w:pPr>
      <w:r w:rsidRPr="00502B9A">
        <w:rPr>
          <w:rFonts w:ascii="Arial" w:hAnsi="Arial" w:cs="Arial"/>
          <w:sz w:val="22"/>
          <w:szCs w:val="22"/>
        </w:rPr>
        <w:br w:type="textWrapping" w:clear="all"/>
      </w:r>
    </w:p>
    <w:p w:rsidR="003D0DD2" w:rsidRPr="00E872B8" w:rsidRDefault="003D0DD2" w:rsidP="003D0DD2">
      <w:pPr>
        <w:pStyle w:val="Akapitzlist"/>
        <w:numPr>
          <w:ilvl w:val="1"/>
          <w:numId w:val="2"/>
        </w:numPr>
        <w:spacing w:after="0" w:line="240" w:lineRule="auto"/>
        <w:ind w:left="567" w:hanging="567"/>
        <w:jc w:val="both"/>
        <w:rPr>
          <w:rFonts w:ascii="Arial" w:hAnsi="Arial" w:cs="Arial"/>
          <w:bCs/>
          <w:color w:val="000000" w:themeColor="text1"/>
          <w:lang w:eastAsia="pl-PL"/>
        </w:rPr>
      </w:pPr>
      <w:r w:rsidRPr="00654E02">
        <w:rPr>
          <w:rFonts w:ascii="Arial" w:hAnsi="Arial" w:cs="Arial"/>
          <w:color w:val="000000" w:themeColor="text1"/>
          <w:lang w:eastAsia="pl-PL"/>
        </w:rPr>
        <w:t>Zamawiający wymaga, aby Wykonawca w swojej ofercie uwzględnił wszystkie koszty związane z organizacją i realizacją kursów łącznie z kosztami wynikającymi z:</w:t>
      </w:r>
    </w:p>
    <w:p w:rsidR="003D0DD2" w:rsidRPr="00E872B8"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E872B8">
        <w:rPr>
          <w:rFonts w:ascii="Arial" w:hAnsi="Arial" w:cs="Arial"/>
          <w:color w:val="000000" w:themeColor="text1"/>
        </w:rPr>
        <w:t xml:space="preserve">zapewnienia </w:t>
      </w:r>
      <w:proofErr w:type="spellStart"/>
      <w:r w:rsidRPr="00E872B8">
        <w:rPr>
          <w:rFonts w:ascii="Arial" w:hAnsi="Arial" w:cs="Arial"/>
          <w:color w:val="000000" w:themeColor="text1"/>
        </w:rPr>
        <w:t>sal</w:t>
      </w:r>
      <w:proofErr w:type="spellEnd"/>
      <w:r w:rsidRPr="00E872B8">
        <w:rPr>
          <w:rFonts w:ascii="Arial" w:hAnsi="Arial" w:cs="Arial"/>
          <w:color w:val="000000" w:themeColor="text1"/>
        </w:rPr>
        <w:t xml:space="preserve"> szkoleniowych wyposażonych w niezbędny sprzęt, urządzenia i pomoce dydaktyczne. Budynek, w którym znajduje się sala musi być w dobrym stanie technicznym, a sala powinna spełniać wszystkie wymagania bezpieczeństwa i higieny pracy stawiane pomieszczeniom, w których organizowane są kursy / szkolenia. Sala musi posiadać swobodny dostęp do pomieszczeń sanitarnych w budynku, w którym odbywają się zajęcia (tj. WC, umywalka z dostępem do ciepłej wody, środki czystości – papier toaletowy, mydło do rąk, ręczniki),</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niezbędnych maszyn roboczych, sprzętu i urządzeń wymaganych do należytego wykonania niniejszego zamówienia,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zapewnienia placów manewrowych niezbędnych do przeprowadzenia zajęć praktycznych </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wykwalifikowanej kadry prowadzącej zajęcia,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przed rozpoczęciem zajęć szkoleniowych, wszystkim uczestnikom szkoleń badań lekarskich zgodnych z obowiązującymi w tym zakresie przepisami prawa. Dodatkowo dla wszystkich kandydatów na ope</w:t>
      </w:r>
      <w:r>
        <w:rPr>
          <w:rFonts w:ascii="Arial" w:hAnsi="Arial" w:cs="Arial"/>
          <w:color w:val="000000" w:themeColor="text1"/>
        </w:rPr>
        <w:t xml:space="preserve">ratorów wózków jezdniowych </w:t>
      </w:r>
      <w:r w:rsidRPr="00654E02">
        <w:rPr>
          <w:rFonts w:ascii="Arial" w:hAnsi="Arial" w:cs="Arial"/>
          <w:color w:val="000000" w:themeColor="text1"/>
        </w:rPr>
        <w:t>badań psychotechnicznych,</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materiałów szkoleniowych, które zostaną nieodpłatnie przekazane uczestnikom na własność oraz materiałów eksploatacyjnych niezbędnych do przeprowadzenia zajęć praktycznych w taki sposób aby uzyskać pożądany efekt kształcenia,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wszystkim uczestnikom, jeżeli przepisy szczególne tego wymagają, środków ochrony indywidualnej obejmujące w szczególności: ubranie robocze, nakrycie głowy oraz inne zabezpieczające przed działaniem niebezpiecznych i szkodliwych dla zdrowia czynników występujących w środowisku pracy. Wykonawca ponosi całkowitą odpowiedzialność za wypadki zaistniałe w przypadku dopuszczenia uczestnika do zajęć praktycznych bez środków ochrony indywidualnej przewidzianych do stosowania na danym stanowisku pracy,</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środków czystości niezbędnych w trakcie realizacji zajęć praktycznych (m.in.: ręczniki papierowe, mydło, pastę BHP</w:t>
      </w:r>
      <w:r>
        <w:rPr>
          <w:rFonts w:ascii="Arial" w:hAnsi="Arial" w:cs="Arial"/>
          <w:color w:val="000000" w:themeColor="text1"/>
        </w:rPr>
        <w:t>, środki dezynfekujące</w:t>
      </w:r>
      <w:r w:rsidRPr="00654E02">
        <w:rPr>
          <w:rFonts w:ascii="Arial" w:hAnsi="Arial" w:cs="Arial"/>
          <w:color w:val="000000" w:themeColor="text1"/>
        </w:rPr>
        <w:t xml:space="preserve"> itp.),</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kosztów egzaminów, po zaliczeniu których uczestnicy otrzymają wymagane uprawnienia w danym zawodzie, wydania zaświadczeń o ukończeniu szkoleń, świadectw, </w:t>
      </w:r>
      <w:r w:rsidRPr="008D5CE6">
        <w:rPr>
          <w:rFonts w:ascii="Arial" w:hAnsi="Arial" w:cs="Arial"/>
          <w:color w:val="000000" w:themeColor="text1"/>
        </w:rPr>
        <w:t>zaświadczeń i certyfikatów potwierdzających uzyskanie kwalifikacji zawodowych,</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8D5CE6">
        <w:rPr>
          <w:rFonts w:ascii="Arial" w:hAnsi="Arial" w:cs="Arial"/>
          <w:color w:val="000000" w:themeColor="text1"/>
        </w:rPr>
        <w:t xml:space="preserve">kosztów dojazdu z miejscowości zamieszkania uczestnika kursu do miejsca odbywania kursu oraz powrotu do miejsca zamieszkania w każdym dniu trwania kursu / egzaminu. Jeżeli uczestnik będzie dojeżdżał publicznym środkiem </w:t>
      </w:r>
      <w:r w:rsidRPr="008D5CE6">
        <w:rPr>
          <w:rFonts w:ascii="Arial" w:hAnsi="Arial" w:cs="Arial"/>
          <w:color w:val="000000" w:themeColor="text1"/>
        </w:rPr>
        <w:lastRenderedPageBreak/>
        <w:t xml:space="preserve">transportu rozliczenie odbędzie się na podstawie przedłożonych biletów, na których daty oraz godziny będą zgodne z harmonogramem zajęć i przedłożonymi listami obecności. W przypadku dojazdu własnym środkiem transportu rozliczenie będzie następować w oparciu o zaświadczenie przewoźnika PKP/PKS o kwocie najtańszego biletu na danej trasie – zaświadczenie musi zostać wystawione najwcześniej z dniem rozpoczęcia kursu (dopuszcza się również potwierdzenie ceny biletu wydrukowane ze strony internetowej przewoźnika lub ze strony </w:t>
      </w:r>
      <w:hyperlink r:id="rId8" w:history="1">
        <w:r w:rsidRPr="008D5CE6">
          <w:rPr>
            <w:rStyle w:val="Hipercze"/>
            <w:rFonts w:ascii="Arial" w:hAnsi="Arial" w:cs="Arial"/>
            <w:color w:val="000000" w:themeColor="text1"/>
          </w:rPr>
          <w:t>www.e-podroznik.pl</w:t>
        </w:r>
      </w:hyperlink>
      <w:r w:rsidRPr="008D5CE6">
        <w:rPr>
          <w:rFonts w:ascii="Arial" w:hAnsi="Arial" w:cs="Arial"/>
          <w:color w:val="000000" w:themeColor="text1"/>
        </w:rPr>
        <w:t xml:space="preserve"> lub innej równoważnej),</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w przypadku wystąpienia takiej potrzeby – zakwaterowania uczestników przez cały okres trwania szkolenia oraz egzaminów,</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cateringu – w trakcie ustalonej podczas zajęć 30-minutowej przerwy (czasu przerwy nie wlicza się do czasu trwania zajęć). Pod pojęciem cateringu należy rozumieć gorący wyporcjowany posiłek jednodaniowy o charakterze drugiego dania składającego się z dania mięsnego / rybnego o temperaturze min. 63 st. C – min. 150 g / osobę z dodatkiem ziemniaków, kaszy, ryżu lub frytek – min. 150 g / osobę oraz zestawu surówek dla każdej osoby. Obiad dla każdego uczestnika musi być podany z kompletem sztućców i serwetek oraz napojem min. 0,2 l (soki, woda mineralna).</w:t>
      </w:r>
    </w:p>
    <w:p w:rsidR="003D0DD2" w:rsidRPr="00654E02" w:rsidRDefault="003D0DD2" w:rsidP="003D0DD2">
      <w:pPr>
        <w:ind w:left="426"/>
        <w:contextualSpacing/>
        <w:jc w:val="both"/>
        <w:rPr>
          <w:rFonts w:ascii="Arial" w:hAnsi="Arial" w:cs="Arial"/>
          <w:b/>
          <w:i/>
          <w:color w:val="000000" w:themeColor="text1"/>
        </w:rPr>
      </w:pPr>
    </w:p>
    <w:p w:rsidR="003D0DD2" w:rsidRPr="00654E02" w:rsidRDefault="003D0DD2" w:rsidP="003D0DD2">
      <w:pPr>
        <w:ind w:left="426"/>
        <w:contextualSpacing/>
        <w:jc w:val="both"/>
        <w:rPr>
          <w:rFonts w:ascii="Arial" w:hAnsi="Arial" w:cs="Arial"/>
          <w:b/>
          <w:i/>
          <w:color w:val="000000" w:themeColor="text1"/>
        </w:rPr>
      </w:pPr>
      <w:r w:rsidRPr="00654E02">
        <w:rPr>
          <w:rFonts w:ascii="Arial" w:hAnsi="Arial" w:cs="Arial"/>
          <w:b/>
          <w:i/>
          <w:color w:val="000000" w:themeColor="text1"/>
        </w:rPr>
        <w:t>W przypadku skreślenia z listy uczestnika szkolenia w trakcie trwania umowy, Wykonawca zostanie o tym fakcie niezwłocznie poinformowany. W zaistniałej sytuacji Zamawiający zapłaci za wykonanie usługi proporcjonalnie do wykonanych godzin kursu.</w:t>
      </w:r>
    </w:p>
    <w:p w:rsidR="003D0DD2" w:rsidRPr="00654E02" w:rsidRDefault="003D0DD2" w:rsidP="003D0DD2">
      <w:pPr>
        <w:pStyle w:val="WW-Default"/>
        <w:numPr>
          <w:ilvl w:val="0"/>
          <w:numId w:val="2"/>
        </w:numPr>
        <w:ind w:left="567" w:hanging="567"/>
        <w:jc w:val="both"/>
        <w:rPr>
          <w:rFonts w:ascii="Arial" w:hAnsi="Arial" w:cs="Arial"/>
          <w:b/>
          <w:color w:val="000000" w:themeColor="text1"/>
          <w:sz w:val="22"/>
          <w:szCs w:val="22"/>
        </w:rPr>
      </w:pPr>
      <w:r w:rsidRPr="00654E02">
        <w:rPr>
          <w:rFonts w:ascii="Arial" w:hAnsi="Arial" w:cs="Arial"/>
          <w:b/>
          <w:color w:val="000000" w:themeColor="text1"/>
          <w:sz w:val="22"/>
          <w:szCs w:val="22"/>
        </w:rPr>
        <w:t>Wykonawca zobowiązany jest do: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pokrycia wszystkich kos</w:t>
      </w:r>
      <w:r>
        <w:rPr>
          <w:rFonts w:ascii="Arial" w:hAnsi="Arial" w:cs="Arial"/>
          <w:color w:val="000000" w:themeColor="text1"/>
          <w:sz w:val="22"/>
          <w:szCs w:val="22"/>
        </w:rPr>
        <w:t>ztów, o których mowa w pkt. 2.11</w:t>
      </w:r>
      <w:r w:rsidRPr="00654E02">
        <w:rPr>
          <w:rFonts w:ascii="Arial" w:hAnsi="Arial" w:cs="Arial"/>
          <w:color w:val="000000" w:themeColor="text1"/>
          <w:sz w:val="22"/>
          <w:szCs w:val="22"/>
        </w:rPr>
        <w:t xml:space="preserve"> niniejszego opisu oraz wszelkich innych niezbędnych do prawidłowej realizacji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działania zgodnie z Ustawą z dnia 10 maja 2018 r. o ochronie danych osobowych (Dz. U. z 2018 r., poz. 1000),</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kadry prowadzącej kurs posiadającej niezbędne kwalifikacje oraz doświadczenie zawodowe związane z przedmiotem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przedstawienia, na 2 dni przed podpisaniem umowy, wykazu osób, które prowadzić będą zajęcia wraz z podaniem ich wykształcenia i kwalifikacji oraz załączenia do wykazu zasad ustalania zastępstw w przypadku nieobecności prowadzącego zajęcia w celu uniknięcia sytuacji odwoływania zajęć,</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wyznaczenia koordynatora zajęć, który będzie zobowiązany do ścisłej współpracy ze </w:t>
      </w:r>
      <w:r>
        <w:rPr>
          <w:rFonts w:ascii="Arial" w:hAnsi="Arial" w:cs="Arial"/>
          <w:color w:val="000000" w:themeColor="text1"/>
          <w:sz w:val="22"/>
          <w:szCs w:val="22"/>
        </w:rPr>
        <w:t>kierownikiem Zespołu Rozwoju Zawodowego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w miejscowości w której szkoli się grupa, pomieszczeń na potrzeby przeprowadzenia zajęć teoretycznych i praktycznych spełniających wymogi bezpieczeństwa i higieny pracy w odniesieniu do liczby uczestników szkolenia z wyposażeniem odpowiadającym potrzebom kursu,</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nieodpłatnie każdemu uczestnikowi szkolenia materiałów dydaktycznych i pomocniczych niezbędnych do realizacji zajęć. Wykonawca zobowiązany będzie do dostarczenia Zamawiającemu pisemnego potwierdzenia odbioru powyższych materiałów,</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przed rozpoczęciem kursu, badań lekarskich dla wszystkich uczestników kursów oraz psychotechnicznych dla kandydatów na operatorów wózków jezdniowych i koparko-ładowarek. W przypadku stwierdzenia przeciwwskazań do uczestnictwa w kursie, dany uczestnik zostaje skreślony z listy, a Wykonawca nie otrzymuje zwrotu kosztów badań lekarskich i/ lub psychotechnicznych poniesionych na tę osobę,</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lastRenderedPageBreak/>
        <w:t>przygotowania i przedstawienia Zamawiającemu, najpóźniej na 2 dni przed podpisaniem umowy, harmonogramu zajęć, zgodnego z zakresem tematycznym kursu i zatwierdzonego na piśmie przez koordynatora lokalnego Zamawiającego,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prowadzenia następującej dokumentacji stanowiącej załącznik do wzoru umowy: dziennika z tematami zajęć, terminami zajęć, godzinami trwania, liczbą godzin oraz czytelnymi podpisami osób prowadzących w danym dniu zajęcia; list obecności z czytelnymi podpisami osób uczestniczących w danym dniu zajęć; list odbioru materiałów szkoleniowych; list odbioru posiłków w każdym dniu szkolenia; list odbioru zaświadczeń o ukończeniu szkolenia, świadectw, zaświadczeń, certyfikatów i innych potwierdzających uzyskanie kwalifikacji zawodowych przez uczestników szkoleń,</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Wykonawca będzie zobowiązany do prowadzenia monitoringu obecności osób na zajęciach i motywowania ich ze swojej strony do obecności na kursie oraz zgłaszania Zamawiającemu na adres e-mail: </w:t>
      </w:r>
      <w:hyperlink r:id="rId9" w:history="1">
        <w:r w:rsidRPr="00F36001">
          <w:rPr>
            <w:rStyle w:val="Hipercze"/>
            <w:rFonts w:ascii="Arial" w:hAnsi="Arial" w:cs="Arial"/>
            <w:bCs/>
            <w:sz w:val="22"/>
            <w:szCs w:val="22"/>
          </w:rPr>
          <w:t>c.szymik@ohp.opole.pl</w:t>
        </w:r>
      </w:hyperlink>
      <w:r w:rsidRPr="00654E02">
        <w:rPr>
          <w:rFonts w:ascii="Arial" w:hAnsi="Arial" w:cs="Arial"/>
          <w:bCs/>
          <w:color w:val="000000" w:themeColor="text1"/>
          <w:sz w:val="22"/>
          <w:szCs w:val="22"/>
        </w:rPr>
        <w:t xml:space="preserve"> każdorazowej nieobecności  uczestnika po zakończeniu każdego dnia kursu – pod rygorem odmowy zapłaty przez Zamawiającego za prowadzenie zajęć z tymi osobami,</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przeprowadzenia zajęć teoretycznych i praktycznych zgodnie z harmonogramem zatwierdzonym przez koordynatora lokalnego z należytą starannością oraz zgodnie z wymaganiami i warunkami </w:t>
      </w:r>
      <w:r w:rsidRPr="00341D76">
        <w:rPr>
          <w:rFonts w:ascii="Arial" w:hAnsi="Arial" w:cs="Arial"/>
          <w:bCs/>
          <w:color w:val="000000" w:themeColor="text1"/>
          <w:sz w:val="22"/>
          <w:szCs w:val="22"/>
        </w:rPr>
        <w:t>określonymi w aktualnych aktach prawnych,</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wystawienia zaświadczeń o ukończeniu kursu,</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 xml:space="preserve">zorganizowania i pokrycia: kosztów egzaminu zewnętrznego przed komisją powołaną przez </w:t>
      </w:r>
      <w:r>
        <w:rPr>
          <w:rFonts w:ascii="Arial" w:hAnsi="Arial" w:cs="Arial"/>
          <w:color w:val="000000" w:themeColor="text1"/>
          <w:sz w:val="22"/>
          <w:szCs w:val="22"/>
        </w:rPr>
        <w:t>UDT</w:t>
      </w:r>
      <w:r w:rsidRPr="00341D76">
        <w:rPr>
          <w:rFonts w:ascii="Arial" w:hAnsi="Arial" w:cs="Arial"/>
          <w:color w:val="000000" w:themeColor="text1"/>
          <w:sz w:val="22"/>
          <w:szCs w:val="22"/>
        </w:rPr>
        <w:t xml:space="preserve"> dla uczestników kursów opisanych w pkt. 1 pkt. 1.1 Nr</w:t>
      </w:r>
      <w:r>
        <w:rPr>
          <w:rFonts w:ascii="Arial" w:hAnsi="Arial" w:cs="Arial"/>
          <w:color w:val="000000" w:themeColor="text1"/>
          <w:sz w:val="22"/>
          <w:szCs w:val="22"/>
        </w:rPr>
        <w:t xml:space="preserve"> zadania 1 i 2 </w:t>
      </w:r>
      <w:r w:rsidRPr="00341D76">
        <w:rPr>
          <w:rFonts w:ascii="Arial" w:hAnsi="Arial" w:cs="Arial"/>
          <w:color w:val="000000" w:themeColor="text1"/>
          <w:sz w:val="22"/>
          <w:szCs w:val="22"/>
        </w:rPr>
        <w:t xml:space="preserve">oraz kosztów egzaminy zewnętrznego </w:t>
      </w:r>
      <w:r>
        <w:rPr>
          <w:rFonts w:ascii="Arial" w:hAnsi="Arial" w:cs="Arial"/>
          <w:color w:val="000000" w:themeColor="text1"/>
          <w:sz w:val="22"/>
          <w:szCs w:val="22"/>
        </w:rPr>
        <w:t>przed komisją powołaną przez IS</w:t>
      </w:r>
      <w:r w:rsidRPr="00341D76">
        <w:rPr>
          <w:rFonts w:ascii="Arial" w:hAnsi="Arial" w:cs="Arial"/>
          <w:color w:val="000000" w:themeColor="text1"/>
          <w:sz w:val="22"/>
          <w:szCs w:val="22"/>
        </w:rPr>
        <w:t xml:space="preserve"> dla uczestników kursów opisanych w pkt. 1</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ppkt</w:t>
      </w:r>
      <w:proofErr w:type="spellEnd"/>
      <w:r>
        <w:rPr>
          <w:rFonts w:ascii="Arial" w:hAnsi="Arial" w:cs="Arial"/>
          <w:color w:val="000000" w:themeColor="text1"/>
          <w:sz w:val="22"/>
          <w:szCs w:val="22"/>
        </w:rPr>
        <w:t xml:space="preserve"> 1.1 Nr zadania 5 </w:t>
      </w:r>
      <w:r w:rsidRPr="00341D76">
        <w:rPr>
          <w:rFonts w:ascii="Arial" w:hAnsi="Arial" w:cs="Arial"/>
          <w:color w:val="000000" w:themeColor="text1"/>
          <w:sz w:val="22"/>
          <w:szCs w:val="22"/>
        </w:rPr>
        <w:t>po których uczestnik otrzyma stosowne dokumenty potwierdzające uzyskane uprawnienia,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ubezpieczenia wszystkich uczestników poszczególnych kursów z sumą ubezpieczenia 10 tysięcy złotych na każdą osobę (ubezpieczenie obejmuje wypadki powstałe w związku z udziałem w kursie, w drodze do miejsca odbywania kursu / powrotem do miejsca zamieszkania). Wykonawca ponosi odpowiedzialność za uczestników kursów w trakcie jego trwania, a także za ewentualne szkody (w tym z udziałem osób trzecich), które mogą powstać w związku z ich udziałem w kursie,</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umożliwienia Zamawiającemu przeprowadzenia kontroli zajęć oraz ich rejestracji  (fotografowanie, nagranie audio, filmowanie). Kontrola może zostać przeprowadzona na każdym etapie szkolenia. W trakcie kontroli Wykonawca jest zobowiązany do udostępnienia koordynatorowi lokalnemu wszystkich dokumentów związanych z przedmiotem zamówienia. Do przeprowadzenia kontroli uprawniony jest </w:t>
      </w:r>
      <w:r>
        <w:rPr>
          <w:rFonts w:ascii="Arial" w:hAnsi="Arial" w:cs="Arial"/>
          <w:color w:val="000000" w:themeColor="text1"/>
          <w:sz w:val="22"/>
          <w:szCs w:val="22"/>
        </w:rPr>
        <w:t>kierownik Zespołu Rozwoju Zawodowego</w:t>
      </w:r>
      <w:r w:rsidRPr="00654E02">
        <w:rPr>
          <w:rFonts w:ascii="Arial" w:hAnsi="Arial" w:cs="Arial"/>
          <w:color w:val="000000" w:themeColor="text1"/>
          <w:sz w:val="22"/>
          <w:szCs w:val="22"/>
        </w:rPr>
        <w:t xml:space="preserve"> lub inna osoba upoważniona przez Opolskiego Wojewódzkiego Komendanta OHP,</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dostarczenia Prowadzącemu postępowanie (na adres </w:t>
      </w:r>
      <w:r>
        <w:rPr>
          <w:rFonts w:ascii="Arial" w:hAnsi="Arial" w:cs="Arial"/>
          <w:color w:val="000000" w:themeColor="text1"/>
          <w:sz w:val="22"/>
          <w:szCs w:val="22"/>
        </w:rPr>
        <w:t>ul. Armii Krajowej 4, 45-071 Opole</w:t>
      </w:r>
      <w:r w:rsidRPr="00654E02">
        <w:rPr>
          <w:rFonts w:ascii="Arial" w:hAnsi="Arial" w:cs="Arial"/>
          <w:color w:val="000000" w:themeColor="text1"/>
          <w:sz w:val="22"/>
          <w:szCs w:val="22"/>
        </w:rPr>
        <w:t xml:space="preserve">), dokumentacji fotograficznej z zajęć teoretycznych i praktycznych zawierających min. po 3 fotografie z każdego rodzaju zajęć. Warunek zostanie uznany za spełniony jeżeli na fotografiach zostanie ujętych min. 80% uczestników każdego z kursów – oddzielnie dla zajęć teoretycznych i praktycznych. Zdjęcia można dostarczyć na płycie CD lub na adres e-mail: </w:t>
      </w:r>
      <w:hyperlink r:id="rId10" w:history="1">
        <w:r w:rsidRPr="00F36001">
          <w:rPr>
            <w:rStyle w:val="Hipercze"/>
            <w:rFonts w:ascii="Arial" w:hAnsi="Arial" w:cs="Arial"/>
            <w:sz w:val="22"/>
            <w:szCs w:val="22"/>
          </w:rPr>
          <w:t>c.szymik@ohp.opole.pl</w:t>
        </w:r>
      </w:hyperlink>
      <w:r w:rsidRPr="00654E02">
        <w:rPr>
          <w:rFonts w:ascii="Arial" w:hAnsi="Arial" w:cs="Arial"/>
          <w:color w:val="000000" w:themeColor="text1"/>
          <w:sz w:val="22"/>
          <w:szCs w:val="22"/>
        </w:rPr>
        <w:t>,</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Zamawiającemu (na adres</w:t>
      </w:r>
      <w:r>
        <w:rPr>
          <w:rFonts w:ascii="Arial" w:hAnsi="Arial" w:cs="Arial"/>
          <w:color w:val="000000" w:themeColor="text1"/>
          <w:sz w:val="22"/>
          <w:szCs w:val="22"/>
        </w:rPr>
        <w:t xml:space="preserve"> ul. Armii Krajowej 4, 45-071 Opole</w:t>
      </w:r>
      <w:r w:rsidRPr="00654E02">
        <w:rPr>
          <w:rFonts w:ascii="Arial" w:hAnsi="Arial" w:cs="Arial"/>
          <w:color w:val="000000" w:themeColor="text1"/>
          <w:sz w:val="22"/>
          <w:szCs w:val="22"/>
        </w:rPr>
        <w:t xml:space="preserve">), w terminie 7 dni od dnia zakończenia realizacji zadania faktury VAT (lub rachunku). </w:t>
      </w:r>
    </w:p>
    <w:p w:rsidR="003D0DD2" w:rsidRPr="00654E02" w:rsidRDefault="003D0DD2" w:rsidP="003D0DD2">
      <w:pPr>
        <w:autoSpaceDE w:val="0"/>
        <w:adjustRightInd w:val="0"/>
        <w:ind w:left="567"/>
        <w:jc w:val="both"/>
        <w:rPr>
          <w:rFonts w:ascii="Arial" w:hAnsi="Arial" w:cs="Arial"/>
          <w:bCs/>
          <w:color w:val="000000" w:themeColor="text1"/>
        </w:rPr>
      </w:pPr>
    </w:p>
    <w:p w:rsidR="003D0DD2" w:rsidRPr="00654E02" w:rsidRDefault="003D0DD2" w:rsidP="003D0DD2">
      <w:pPr>
        <w:autoSpaceDE w:val="0"/>
        <w:adjustRightInd w:val="0"/>
        <w:ind w:left="567"/>
        <w:jc w:val="both"/>
        <w:rPr>
          <w:rFonts w:ascii="Arial" w:hAnsi="Arial" w:cs="Arial"/>
          <w:bCs/>
          <w:color w:val="000000" w:themeColor="text1"/>
        </w:rPr>
      </w:pPr>
      <w:r w:rsidRPr="00654E02">
        <w:rPr>
          <w:rFonts w:ascii="Arial" w:hAnsi="Arial" w:cs="Arial"/>
          <w:color w:val="000000" w:themeColor="text1"/>
        </w:rPr>
        <w:t>Do faktury Wykonawca zobowiązany jest dołączyć:</w:t>
      </w: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oryginały następujących dokumentów:</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wykaz terminów realizacji zajęć i ilość godzin,</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lastRenderedPageBreak/>
        <w:t>dzienników z tematami zajęć, terminami zajęć, godzinami trwania, liczbą godzin oraz czytelnymi podpisami osób prowadzących w danym dniu zajęcia,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obecności z czytelnymi podpisami osób uczestniczących w danym dniu zajęć,</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materiałów szkoleniowych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posiłków w każdym dniu szkolenia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zaświadczeń o ukończeniu szkolenia, świadectw, zaświadczeń, certyfikatów i innych potwierdzających uzyskanie kwalifikacji zawodowych przez uczestników szkoleń podpisanych czytelnie przez każdego uczestnika szkolenia,</w:t>
      </w:r>
    </w:p>
    <w:p w:rsidR="003D0DD2" w:rsidRPr="00654E02" w:rsidRDefault="003D0DD2" w:rsidP="003D0DD2">
      <w:pPr>
        <w:autoSpaceDE w:val="0"/>
        <w:adjustRightInd w:val="0"/>
        <w:ind w:left="1440"/>
        <w:jc w:val="both"/>
        <w:rPr>
          <w:rFonts w:ascii="Arial" w:hAnsi="Arial" w:cs="Arial"/>
          <w:bCs/>
          <w:color w:val="000000" w:themeColor="text1"/>
        </w:rPr>
      </w:pP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kserokopie potwierdzone za zgodność z oryginałem następujących dokumentów:</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polis ubezpieczeniowych,</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 xml:space="preserve">wydanych zaświadczeń lekarskich, w tym psychotechnicznych, </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wydanych zaświadczeń o ukończeniu kursu,</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bCs/>
          <w:color w:val="000000" w:themeColor="text1"/>
        </w:rPr>
        <w:t xml:space="preserve">potwierdzenie </w:t>
      </w:r>
      <w:r>
        <w:rPr>
          <w:rFonts w:ascii="Arial" w:hAnsi="Arial" w:cs="Arial"/>
          <w:bCs/>
          <w:color w:val="000000" w:themeColor="text1"/>
        </w:rPr>
        <w:t>zapłaty za egzamin – dot. IS</w:t>
      </w:r>
      <w:r w:rsidRPr="00654E02">
        <w:rPr>
          <w:rFonts w:ascii="Arial" w:hAnsi="Arial" w:cs="Arial"/>
          <w:bCs/>
          <w:color w:val="000000" w:themeColor="text1"/>
        </w:rPr>
        <w:t xml:space="preserve"> oraz UDT,</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zaświadczeń kwalifikacyjnych do obsługi urządzeń transportu bliskiego wydanych przez organ właściwej jednostki Urzędu Dozoru Technicznego,</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 xml:space="preserve">świadectw nadania uprawnień oraz Książek wydanych przez </w:t>
      </w:r>
      <w:r>
        <w:rPr>
          <w:rFonts w:ascii="Arial" w:hAnsi="Arial" w:cs="Arial"/>
          <w:color w:val="000000" w:themeColor="text1"/>
        </w:rPr>
        <w:t>IS</w:t>
      </w:r>
      <w:r w:rsidRPr="00654E02">
        <w:rPr>
          <w:rFonts w:ascii="Arial" w:hAnsi="Arial" w:cs="Arial"/>
          <w:color w:val="000000" w:themeColor="text1"/>
        </w:rPr>
        <w:t>.</w:t>
      </w:r>
    </w:p>
    <w:p w:rsidR="003D0DD2" w:rsidRPr="00654E02" w:rsidRDefault="003D0DD2" w:rsidP="003D0DD2">
      <w:pPr>
        <w:autoSpaceDE w:val="0"/>
        <w:adjustRightInd w:val="0"/>
        <w:ind w:left="1440"/>
        <w:jc w:val="both"/>
        <w:rPr>
          <w:rFonts w:ascii="Arial" w:hAnsi="Arial" w:cs="Arial"/>
          <w:bCs/>
          <w:i/>
          <w:color w:val="000000" w:themeColor="text1"/>
        </w:rPr>
      </w:pPr>
    </w:p>
    <w:p w:rsidR="003D0DD2" w:rsidRPr="00654E02" w:rsidRDefault="003D0DD2" w:rsidP="003D0DD2">
      <w:pPr>
        <w:autoSpaceDE w:val="0"/>
        <w:adjustRightInd w:val="0"/>
        <w:ind w:left="142"/>
        <w:jc w:val="both"/>
        <w:rPr>
          <w:rFonts w:ascii="Arial" w:hAnsi="Arial" w:cs="Arial"/>
          <w:bCs/>
          <w:i/>
          <w:color w:val="000000" w:themeColor="text1"/>
        </w:rPr>
      </w:pPr>
      <w:r w:rsidRPr="00654E02">
        <w:rPr>
          <w:rFonts w:ascii="Arial" w:hAnsi="Arial" w:cs="Arial"/>
          <w:bCs/>
          <w:i/>
          <w:color w:val="000000" w:themeColor="text1"/>
        </w:rPr>
        <w:t>Wzory: dziennika zajęć, listy obecności załączniki do wzoru umowy stanowiącej zał. nr 2 do WZUS.</w:t>
      </w:r>
    </w:p>
    <w:p w:rsidR="003D0DD2" w:rsidRPr="00654E02" w:rsidRDefault="003D0DD2" w:rsidP="003D0DD2">
      <w:pPr>
        <w:autoSpaceDE w:val="0"/>
        <w:adjustRightInd w:val="0"/>
        <w:ind w:left="142"/>
        <w:jc w:val="both"/>
        <w:rPr>
          <w:rFonts w:ascii="Arial" w:hAnsi="Arial" w:cs="Arial"/>
          <w:bCs/>
          <w:i/>
          <w:color w:val="000000" w:themeColor="text1"/>
        </w:rPr>
      </w:pPr>
    </w:p>
    <w:p w:rsidR="003D0DD2" w:rsidRPr="00654E02" w:rsidRDefault="003D0DD2" w:rsidP="003D0DD2">
      <w:pPr>
        <w:tabs>
          <w:tab w:val="left" w:pos="709"/>
        </w:tabs>
        <w:autoSpaceDE w:val="0"/>
        <w:adjustRightInd w:val="0"/>
        <w:jc w:val="both"/>
        <w:rPr>
          <w:rFonts w:ascii="Arial" w:hAnsi="Arial" w:cs="Arial"/>
          <w:color w:val="000000" w:themeColor="text1"/>
        </w:rPr>
      </w:pPr>
      <w:r w:rsidRPr="00654E02">
        <w:rPr>
          <w:rFonts w:ascii="Arial" w:hAnsi="Arial" w:cs="Arial"/>
          <w:color w:val="000000" w:themeColor="text1"/>
        </w:rPr>
        <w:t xml:space="preserve">Zamawiający zastrzega sobie prawo wglądu do dokumentacji Wykonawcy, w tym finansowej, związanej z realizacją zamówienia, przez siebie jak i inne organy zewnętrzne uprawnione do jego kontroli. Prawo to obowiązuje do </w:t>
      </w:r>
      <w:r>
        <w:rPr>
          <w:rFonts w:ascii="Arial" w:hAnsi="Arial" w:cs="Arial"/>
          <w:color w:val="000000" w:themeColor="text1"/>
        </w:rPr>
        <w:t>31.12.2025</w:t>
      </w:r>
      <w:r w:rsidRPr="00654E02">
        <w:rPr>
          <w:rFonts w:ascii="Arial" w:hAnsi="Arial" w:cs="Arial"/>
          <w:color w:val="000000" w:themeColor="text1"/>
        </w:rPr>
        <w:t xml:space="preserve"> r.</w:t>
      </w:r>
    </w:p>
    <w:p w:rsidR="003D0DD2" w:rsidRPr="00154E04" w:rsidRDefault="003D0DD2" w:rsidP="00E162FD">
      <w:pPr>
        <w:pStyle w:val="Bezodstpw"/>
        <w:ind w:left="786"/>
        <w:jc w:val="both"/>
        <w:rPr>
          <w:rFonts w:ascii="Arial" w:hAnsi="Arial" w:cs="Arial"/>
          <w:color w:val="000000" w:themeColor="text1"/>
        </w:rPr>
      </w:pPr>
    </w:p>
    <w:p w:rsidR="00E162FD" w:rsidRPr="00154E04" w:rsidRDefault="00E162FD" w:rsidP="00E162FD">
      <w:pPr>
        <w:autoSpaceDE w:val="0"/>
        <w:adjustRightInd w:val="0"/>
        <w:jc w:val="both"/>
        <w:rPr>
          <w:rFonts w:ascii="Arial" w:eastAsia="Times New Roman" w:hAnsi="Arial" w:cs="Arial"/>
          <w:b/>
          <w:color w:val="000000" w:themeColor="text1"/>
          <w:sz w:val="22"/>
          <w:szCs w:val="22"/>
          <w:lang w:eastAsia="pl-PL"/>
        </w:rPr>
      </w:pPr>
      <w:r w:rsidRPr="00154E04">
        <w:rPr>
          <w:rFonts w:ascii="Arial" w:eastAsia="Times New Roman" w:hAnsi="Arial" w:cs="Arial"/>
          <w:b/>
          <w:bCs/>
          <w:color w:val="000000" w:themeColor="text1"/>
          <w:sz w:val="22"/>
          <w:szCs w:val="22"/>
          <w:lang w:eastAsia="pl-PL"/>
        </w:rPr>
        <w:t xml:space="preserve">II.1.4) </w:t>
      </w:r>
      <w:r w:rsidRPr="00154E04">
        <w:rPr>
          <w:rFonts w:ascii="Arial" w:eastAsia="Times New Roman" w:hAnsi="Arial" w:cs="Arial"/>
          <w:b/>
          <w:color w:val="000000" w:themeColor="text1"/>
          <w:sz w:val="22"/>
          <w:szCs w:val="22"/>
          <w:lang w:eastAsia="pl-PL"/>
        </w:rPr>
        <w:t xml:space="preserve">Kody Wspólnego Słownika Zamówień: </w:t>
      </w:r>
    </w:p>
    <w:p w:rsidR="00E162FD" w:rsidRPr="00E162FD" w:rsidRDefault="00E162FD" w:rsidP="00E162FD">
      <w:pPr>
        <w:autoSpaceDE w:val="0"/>
        <w:adjustRightInd w:val="0"/>
        <w:jc w:val="both"/>
        <w:rPr>
          <w:rFonts w:ascii="Arial" w:eastAsia="Times New Roman" w:hAnsi="Arial" w:cs="Arial"/>
          <w:b/>
          <w:color w:val="FF0000"/>
          <w:sz w:val="22"/>
          <w:szCs w:val="22"/>
          <w:lang w:eastAsia="pl-PL"/>
        </w:rPr>
      </w:pPr>
      <w:r w:rsidRPr="00154E04">
        <w:rPr>
          <w:rFonts w:ascii="Arial" w:hAnsi="Arial" w:cs="Arial"/>
          <w:color w:val="000000" w:themeColor="text1"/>
          <w:sz w:val="22"/>
          <w:szCs w:val="22"/>
        </w:rPr>
        <w:t>80530000-8 – Usługi szkolenia zawodowego</w:t>
      </w:r>
      <w:r w:rsidRPr="00E162FD">
        <w:rPr>
          <w:rFonts w:ascii="Arial" w:eastAsia="Times New Roman" w:hAnsi="Arial" w:cs="Arial"/>
          <w:b/>
          <w:color w:val="FF0000"/>
          <w:sz w:val="22"/>
          <w:szCs w:val="22"/>
          <w:lang w:eastAsia="pl-PL"/>
        </w:rPr>
        <w:tab/>
        <w:t xml:space="preserve"> </w:t>
      </w:r>
    </w:p>
    <w:p w:rsidR="00E162FD" w:rsidRPr="00DC3807" w:rsidRDefault="00E162FD" w:rsidP="00E162FD">
      <w:pPr>
        <w:autoSpaceDE w:val="0"/>
        <w:adjustRightInd w:val="0"/>
        <w:jc w:val="both"/>
        <w:rPr>
          <w:rFonts w:ascii="Arial" w:eastAsia="Times New Roman" w:hAnsi="Arial" w:cs="Arial"/>
          <w:bCs/>
          <w:color w:val="000000" w:themeColor="text1"/>
          <w:sz w:val="22"/>
          <w:szCs w:val="22"/>
          <w:lang w:eastAsia="pl-PL"/>
        </w:rPr>
      </w:pPr>
    </w:p>
    <w:p w:rsidR="00E162FD" w:rsidRPr="00DC3807" w:rsidRDefault="00E162FD" w:rsidP="00E162FD">
      <w:pPr>
        <w:tabs>
          <w:tab w:val="left" w:pos="720"/>
        </w:tabs>
        <w:autoSpaceDE w:val="0"/>
        <w:adjustRightInd w:val="0"/>
        <w:jc w:val="both"/>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Informacja na temat możliwości powierzenia przez wykonawcę wykonania części lub całości zamówienia podwykonawcom:</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r w:rsidRPr="00DC3807">
        <w:rPr>
          <w:rFonts w:ascii="Arial" w:eastAsia="Times New Roman" w:hAnsi="Arial" w:cs="Arial"/>
          <w:b/>
          <w:color w:val="000000" w:themeColor="text1"/>
          <w:sz w:val="22"/>
          <w:szCs w:val="22"/>
          <w:lang w:eastAsia="pl-PL"/>
        </w:rPr>
        <w:t>Wykonawca musi wskazać w formularzu ofertowym  część zamówienia, którą zamierza powierzyć podwykonawcom. W przypadku powierzenia części zamówienia podwykonawcom należy podać firmę podwykonawcy.</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b/>
          <w:bCs/>
          <w:color w:val="000000" w:themeColor="text1"/>
          <w:sz w:val="22"/>
          <w:szCs w:val="22"/>
          <w:lang w:eastAsia="pl-PL"/>
        </w:rPr>
        <w:t>II.2) CZAS TRWANIA ZAMÓWIENIA LUB TERMIN WYKONANIA:</w:t>
      </w:r>
      <w:r w:rsidRPr="00DC3807">
        <w:rPr>
          <w:rFonts w:ascii="Arial" w:eastAsia="Times New Roman" w:hAnsi="Arial" w:cs="Arial"/>
          <w:color w:val="000000" w:themeColor="text1"/>
          <w:sz w:val="22"/>
          <w:szCs w:val="22"/>
          <w:lang w:eastAsia="pl-PL"/>
        </w:rPr>
        <w:t xml:space="preserve"> </w:t>
      </w: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 xml:space="preserve">Od dnia podpisania umowy do </w:t>
      </w:r>
      <w:r w:rsidR="00D5737A">
        <w:rPr>
          <w:rFonts w:ascii="Arial" w:eastAsia="Times New Roman" w:hAnsi="Arial" w:cs="Arial"/>
          <w:color w:val="000000" w:themeColor="text1"/>
          <w:sz w:val="22"/>
          <w:szCs w:val="22"/>
          <w:lang w:eastAsia="pl-PL"/>
        </w:rPr>
        <w:t>30.11</w:t>
      </w:r>
      <w:r w:rsidRPr="00DC3807">
        <w:rPr>
          <w:rFonts w:ascii="Arial" w:eastAsia="Times New Roman" w:hAnsi="Arial" w:cs="Arial"/>
          <w:color w:val="000000" w:themeColor="text1"/>
          <w:sz w:val="22"/>
          <w:szCs w:val="22"/>
          <w:lang w:eastAsia="pl-PL"/>
        </w:rPr>
        <w:t>.20</w:t>
      </w:r>
      <w:r w:rsidR="003D0DD2">
        <w:rPr>
          <w:rFonts w:ascii="Arial" w:eastAsia="Times New Roman" w:hAnsi="Arial" w:cs="Arial"/>
          <w:color w:val="000000" w:themeColor="text1"/>
          <w:sz w:val="22"/>
          <w:szCs w:val="22"/>
          <w:lang w:eastAsia="pl-PL"/>
        </w:rPr>
        <w:t>20</w:t>
      </w:r>
      <w:r w:rsidRPr="00DC3807">
        <w:rPr>
          <w:rFonts w:ascii="Arial" w:eastAsia="Times New Roman" w:hAnsi="Arial" w:cs="Arial"/>
          <w:color w:val="000000" w:themeColor="text1"/>
          <w:sz w:val="22"/>
          <w:szCs w:val="22"/>
          <w:lang w:eastAsia="pl-PL"/>
        </w:rPr>
        <w:t xml:space="preserve"> r.</w:t>
      </w:r>
    </w:p>
    <w:p w:rsidR="00E162FD" w:rsidRPr="00DC3807" w:rsidRDefault="00E162FD" w:rsidP="00E162FD">
      <w:pPr>
        <w:spacing w:before="100" w:beforeAutospacing="1" w:after="100" w:afterAutospacing="1"/>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SEKCJA III: INFORMACJE O CHARAKTERZE PRAWNYM, EKONOMICZNYM, FINANSOWYM I TECHNICZNYM</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lang w:eastAsia="pl-PL"/>
        </w:rPr>
      </w:pPr>
      <w:r w:rsidRPr="00DC3807">
        <w:rPr>
          <w:rFonts w:ascii="Arial" w:eastAsia="Times New Roman" w:hAnsi="Arial" w:cs="Arial"/>
          <w:b/>
          <w:bCs/>
          <w:color w:val="000000" w:themeColor="text1"/>
          <w:sz w:val="22"/>
          <w:szCs w:val="22"/>
          <w:lang w:eastAsia="pl-PL"/>
        </w:rPr>
        <w:lastRenderedPageBreak/>
        <w:t xml:space="preserve">III.3) WARUNKI UDZIAŁU W POSTĘPOWANIU ORAZ OPIS SPOSOBU DOKONYWANIA </w:t>
      </w:r>
      <w:r w:rsidRPr="00555A58">
        <w:rPr>
          <w:rFonts w:ascii="Arial" w:eastAsia="Times New Roman" w:hAnsi="Arial" w:cs="Arial"/>
          <w:b/>
          <w:bCs/>
          <w:color w:val="000000" w:themeColor="text1"/>
          <w:sz w:val="22"/>
          <w:szCs w:val="22"/>
          <w:lang w:eastAsia="pl-PL"/>
        </w:rPr>
        <w:t>OCENY SPEŁNIANIA TYCH WARUNKÓW</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u w:val="single"/>
          <w:lang w:eastAsia="pl-PL"/>
        </w:rPr>
      </w:pPr>
      <w:r w:rsidRPr="00555A58">
        <w:rPr>
          <w:rFonts w:ascii="Arial" w:eastAsia="Times New Roman" w:hAnsi="Arial" w:cs="Arial"/>
          <w:b/>
          <w:bCs/>
          <w:color w:val="000000" w:themeColor="text1"/>
          <w:sz w:val="22"/>
          <w:szCs w:val="22"/>
          <w:u w:val="single"/>
          <w:lang w:eastAsia="pl-PL"/>
        </w:rPr>
        <w:t>Warunki udziału w postępowaniu na zamówienie na usługi społeczne</w:t>
      </w:r>
    </w:p>
    <w:p w:rsidR="00E162FD" w:rsidRPr="00555A58" w:rsidRDefault="00E162FD" w:rsidP="00E162FD">
      <w:pPr>
        <w:pStyle w:val="Bezodstpw"/>
        <w:ind w:left="567" w:hanging="425"/>
        <w:jc w:val="both"/>
        <w:rPr>
          <w:rFonts w:ascii="Arial" w:hAnsi="Arial" w:cs="Arial"/>
          <w:color w:val="000000" w:themeColor="text1"/>
        </w:rPr>
      </w:pPr>
      <w:r w:rsidRPr="00555A58">
        <w:rPr>
          <w:rFonts w:ascii="Arial" w:hAnsi="Arial" w:cs="Arial"/>
          <w:color w:val="000000" w:themeColor="text1"/>
        </w:rPr>
        <w:t>1.1. W    postępowaniu    mogą   wziąć   udział    Wykonawcy,    którzy    spełniają    warunki    udziału w zamówieniu społecznym, oraz nie podlegają wykluczaniu (wzór oświadczeń w formularzu ofertowym).</w:t>
      </w:r>
    </w:p>
    <w:p w:rsidR="00E162FD" w:rsidRPr="00555A58" w:rsidRDefault="00E162FD" w:rsidP="00E162FD">
      <w:pPr>
        <w:spacing w:after="40"/>
        <w:jc w:val="both"/>
        <w:rPr>
          <w:rFonts w:ascii="Arial" w:eastAsia="Times New Roman" w:hAnsi="Arial" w:cs="Arial"/>
          <w:b/>
          <w:color w:val="000000" w:themeColor="text1"/>
          <w:sz w:val="22"/>
          <w:szCs w:val="22"/>
          <w:lang w:eastAsia="pl-PL"/>
        </w:rPr>
      </w:pPr>
    </w:p>
    <w:p w:rsidR="00E162FD" w:rsidRPr="00555A58" w:rsidRDefault="00E162FD" w:rsidP="00E162FD">
      <w:pPr>
        <w:pStyle w:val="Akapitzlist"/>
        <w:numPr>
          <w:ilvl w:val="1"/>
          <w:numId w:val="9"/>
        </w:numPr>
        <w:spacing w:after="40" w:line="240" w:lineRule="auto"/>
        <w:ind w:left="567" w:hanging="425"/>
        <w:jc w:val="both"/>
        <w:rPr>
          <w:rFonts w:ascii="Arial" w:eastAsia="Times New Roman" w:hAnsi="Arial" w:cs="Arial"/>
          <w:color w:val="000000" w:themeColor="text1"/>
          <w:lang w:eastAsia="pl-PL"/>
        </w:rPr>
      </w:pPr>
      <w:r w:rsidRPr="00555A58">
        <w:rPr>
          <w:rFonts w:ascii="Arial" w:eastAsia="Times New Roman" w:hAnsi="Arial" w:cs="Arial"/>
          <w:color w:val="000000" w:themeColor="text1"/>
          <w:lang w:eastAsia="pl-PL"/>
        </w:rPr>
        <w:t xml:space="preserve">O udzielenie zamówienia mogą ubiegać się Wykonawcy, którzy: </w:t>
      </w:r>
    </w:p>
    <w:p w:rsidR="00E162FD" w:rsidRPr="00555A58" w:rsidRDefault="00E162FD" w:rsidP="00E162FD">
      <w:pPr>
        <w:spacing w:after="40"/>
        <w:ind w:left="426" w:hanging="142"/>
        <w:jc w:val="both"/>
        <w:rPr>
          <w:rFonts w:ascii="Arial" w:eastAsia="Times New Roman" w:hAnsi="Arial" w:cs="Arial"/>
          <w:b/>
          <w:color w:val="000000" w:themeColor="text1"/>
          <w:sz w:val="22"/>
          <w:szCs w:val="22"/>
          <w:lang w:eastAsia="pl-PL"/>
        </w:rPr>
      </w:pPr>
      <w:r w:rsidRPr="00555A58">
        <w:rPr>
          <w:rFonts w:ascii="Arial" w:eastAsia="Times New Roman" w:hAnsi="Arial" w:cs="Arial"/>
          <w:bCs/>
          <w:color w:val="000000" w:themeColor="text1"/>
          <w:sz w:val="22"/>
          <w:szCs w:val="22"/>
          <w:lang w:eastAsia="pl-PL"/>
        </w:rPr>
        <w:t xml:space="preserve">    </w:t>
      </w:r>
      <w:r w:rsidRPr="00555A58">
        <w:rPr>
          <w:rFonts w:ascii="Arial" w:eastAsia="Times New Roman" w:hAnsi="Arial" w:cs="Arial"/>
          <w:b/>
          <w:bCs/>
          <w:color w:val="000000" w:themeColor="text1"/>
          <w:sz w:val="22"/>
          <w:szCs w:val="22"/>
          <w:lang w:eastAsia="pl-PL"/>
        </w:rPr>
        <w:t xml:space="preserve">Nie podlegają wykluczeniu. </w:t>
      </w:r>
    </w:p>
    <w:p w:rsidR="00E162FD" w:rsidRPr="00555A58" w:rsidRDefault="00E162FD" w:rsidP="00E162FD">
      <w:pPr>
        <w:spacing w:after="40"/>
        <w:ind w:left="567"/>
        <w:jc w:val="both"/>
        <w:rPr>
          <w:rFonts w:ascii="Arial" w:eastAsia="Times New Roman" w:hAnsi="Arial" w:cs="Arial"/>
          <w:color w:val="000000" w:themeColor="text1"/>
          <w:sz w:val="22"/>
          <w:szCs w:val="22"/>
          <w:lang w:eastAsia="pl-PL"/>
        </w:rPr>
      </w:pPr>
      <w:r w:rsidRPr="00555A58">
        <w:rPr>
          <w:rFonts w:ascii="Arial" w:eastAsia="Times New Roman" w:hAnsi="Arial" w:cs="Arial"/>
          <w:bCs/>
          <w:color w:val="000000" w:themeColor="text1"/>
          <w:sz w:val="22"/>
          <w:szCs w:val="22"/>
          <w:lang w:eastAsia="pl-PL"/>
        </w:rPr>
        <w:t>Z postępowania o udzielenie zamówienia wyklucza się:</w:t>
      </w:r>
    </w:p>
    <w:p w:rsidR="00E162FD" w:rsidRPr="00555A58" w:rsidRDefault="00E162FD" w:rsidP="00E162FD">
      <w:pPr>
        <w:pStyle w:val="Akapitzlist"/>
        <w:numPr>
          <w:ilvl w:val="0"/>
          <w:numId w:val="6"/>
        </w:numPr>
        <w:spacing w:after="0" w:line="240" w:lineRule="auto"/>
        <w:ind w:left="709" w:hanging="283"/>
        <w:jc w:val="both"/>
        <w:rPr>
          <w:rFonts w:ascii="Arial" w:hAnsi="Arial" w:cs="Arial"/>
          <w:color w:val="000000" w:themeColor="text1"/>
        </w:rPr>
      </w:pPr>
      <w:r w:rsidRPr="00555A58">
        <w:rPr>
          <w:rFonts w:ascii="Arial" w:hAnsi="Arial" w:cs="Arial"/>
          <w:color w:val="000000" w:themeColor="text1"/>
        </w:rPr>
        <w:t>wykonawcę, który nie wykazał spełniania warunków udziału w postępowaniu lub nie został zaproszony do negocjacji lub złożenia ofert wstępnych albo ofert, lub nie wykazał braku podstaw wykluczenia;</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osobą fizyczną, którego prawomocnie skazano za przestępstwo:</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xml:space="preserve">- </w:t>
      </w:r>
      <w:r w:rsidRPr="00555A58">
        <w:rPr>
          <w:rFonts w:ascii="Arial" w:hAnsi="Arial" w:cs="Arial"/>
          <w:color w:val="000000" w:themeColor="text1"/>
          <w:sz w:val="22"/>
          <w:szCs w:val="22"/>
        </w:rPr>
        <w:tab/>
        <w:t xml:space="preserve">o którym mowa w art. 165a, art. 181-188, art. 189a, art. 218-221, art. 228-230a, art. 250a, art. 258 lub art. 270-309 ustawy z dnia 6 czerwca 1997 r. - Kodeks karny (Dz. U. z 2016 r. poz. 1137, z </w:t>
      </w:r>
      <w:proofErr w:type="spellStart"/>
      <w:r w:rsidRPr="00555A58">
        <w:rPr>
          <w:rFonts w:ascii="Arial" w:hAnsi="Arial" w:cs="Arial"/>
          <w:color w:val="000000" w:themeColor="text1"/>
          <w:sz w:val="22"/>
          <w:szCs w:val="22"/>
        </w:rPr>
        <w:t>późn</w:t>
      </w:r>
      <w:proofErr w:type="spellEnd"/>
      <w:r w:rsidRPr="00555A58">
        <w:rPr>
          <w:rFonts w:ascii="Arial" w:hAnsi="Arial" w:cs="Arial"/>
          <w:color w:val="000000" w:themeColor="text1"/>
          <w:sz w:val="22"/>
          <w:szCs w:val="22"/>
        </w:rPr>
        <w:t>. zm.) lub art. 46 lub art. 48 ustawy z dnia 25 czerwca 2010 r. o sporcie (Dz. U. z 2016 r. poz. 176, 1170 i 1171 oraz z 2017 r. poz. 60 i 1051),</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charakterze terrorystycznym, o którym mowa w art. 115 § 20 ustawy z dnia 6 czerwca 1997 r</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Kodeks karny,</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skarbowe,</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którym mowa w art. 9 lub art. 10 ustawy z dnia 15 czerwca 2012 r. o skutkach powierzania wykonywania pracy cudzoziemcom przebywającym wbrew przepisom na terytorium Rzeczypospolitej Polskiej (Dz. U. poz. 769);</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555A58">
        <w:rPr>
          <w:rFonts w:ascii="Arial" w:hAnsi="Arial" w:cs="Arial"/>
          <w:color w:val="000000" w:themeColor="text1"/>
          <w:sz w:val="22"/>
          <w:szCs w:val="22"/>
        </w:rPr>
        <w:t>ppkt</w:t>
      </w:r>
      <w:proofErr w:type="spellEnd"/>
      <w:r w:rsidRPr="00555A58">
        <w:rPr>
          <w:rFonts w:ascii="Arial" w:hAnsi="Arial" w:cs="Arial"/>
          <w:color w:val="000000" w:themeColor="text1"/>
          <w:sz w:val="22"/>
          <w:szCs w:val="22"/>
        </w:rPr>
        <w:t xml:space="preserve"> b.;</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orzeczono tytułem środka zapobiegawczego zakaz ubiegania się o zamówienia publiczne;</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E162FD" w:rsidRPr="00E162FD" w:rsidRDefault="00E162FD" w:rsidP="00E162FD">
      <w:pPr>
        <w:tabs>
          <w:tab w:val="left" w:pos="408"/>
        </w:tabs>
        <w:ind w:left="720"/>
        <w:jc w:val="both"/>
        <w:rPr>
          <w:rFonts w:ascii="Arial" w:hAnsi="Arial" w:cs="Arial"/>
          <w:color w:val="FF0000"/>
          <w:sz w:val="22"/>
          <w:szCs w:val="22"/>
        </w:rPr>
      </w:pPr>
    </w:p>
    <w:p w:rsidR="00E162FD" w:rsidRPr="00154E04" w:rsidRDefault="00E162FD" w:rsidP="00154E04">
      <w:pPr>
        <w:spacing w:after="40"/>
        <w:ind w:left="567"/>
        <w:jc w:val="both"/>
        <w:rPr>
          <w:rFonts w:ascii="Arial" w:eastAsia="Times New Roman" w:hAnsi="Arial" w:cs="Arial"/>
          <w:color w:val="000000" w:themeColor="text1"/>
          <w:sz w:val="22"/>
          <w:szCs w:val="22"/>
          <w:lang w:eastAsia="pl-PL"/>
        </w:rPr>
      </w:pPr>
      <w:r w:rsidRPr="00154E04">
        <w:rPr>
          <w:rFonts w:ascii="Arial" w:eastAsia="Times New Roman" w:hAnsi="Arial" w:cs="Arial"/>
          <w:b/>
          <w:color w:val="000000" w:themeColor="text1"/>
          <w:sz w:val="22"/>
          <w:szCs w:val="22"/>
          <w:lang w:eastAsia="pl-PL"/>
        </w:rPr>
        <w:t>Spełniają warunki udziału w postępowaniu dotyczące:</w:t>
      </w:r>
      <w:r w:rsidRPr="00154E04">
        <w:rPr>
          <w:rFonts w:ascii="Arial" w:eastAsia="Times New Roman" w:hAnsi="Arial" w:cs="Arial"/>
          <w:color w:val="000000" w:themeColor="text1"/>
          <w:sz w:val="22"/>
          <w:szCs w:val="22"/>
          <w:lang w:eastAsia="pl-PL"/>
        </w:rPr>
        <w:t xml:space="preserve">   </w:t>
      </w:r>
      <w:r w:rsidRPr="00154E04">
        <w:rPr>
          <w:rFonts w:ascii="Arial" w:eastAsia="Times New Roman" w:hAnsi="Arial" w:cs="Arial"/>
          <w:b/>
          <w:color w:val="000000" w:themeColor="text1"/>
          <w:sz w:val="22"/>
          <w:szCs w:val="22"/>
          <w:lang w:eastAsia="pl-PL"/>
        </w:rPr>
        <w:t>Spełniają warunki udziału w postępowaniu dotyczące: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 xml:space="preserve">kompetencji lub uprawnień do prowadzenia określonej działalności zawodowej, o ile wynika to z odrębnych przepisów. </w:t>
      </w:r>
    </w:p>
    <w:p w:rsidR="00E162FD" w:rsidRPr="00154E04" w:rsidRDefault="00E162FD" w:rsidP="00E162FD">
      <w:pPr>
        <w:pStyle w:val="Bezodstpw"/>
        <w:ind w:left="567"/>
        <w:jc w:val="both"/>
        <w:rPr>
          <w:rFonts w:ascii="Arial" w:eastAsia="Times New Roman" w:hAnsi="Arial" w:cs="Arial"/>
          <w:color w:val="000000" w:themeColor="text1"/>
          <w:lang w:eastAsia="pl-PL"/>
        </w:rPr>
      </w:pPr>
      <w:r w:rsidRPr="00154E04">
        <w:rPr>
          <w:rFonts w:ascii="Arial" w:eastAsia="Times New Roman" w:hAnsi="Arial" w:cs="Arial"/>
          <w:color w:val="000000" w:themeColor="text1"/>
          <w:lang w:eastAsia="pl-PL"/>
        </w:rPr>
        <w:t>- posiadania przez instytucje szkolące  wpisu do rejestru instytucji szkoleniowych Wojewódzkiego Urzędu Pracy (prowadzonego w trybie art. 20 ustawy „O promocji zatrudnienia i instytucjach rynku pracy”).  Zamawiający żąda złożenia i podpisania Oświadczenia o posiadaniu wymaganego wpisu. (Wzór oświadczenia w formularzu ofertowym)</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sytuacji ekonomicznej lub finansowej.</w:t>
      </w:r>
    </w:p>
    <w:p w:rsidR="00E162FD" w:rsidRPr="00154E04" w:rsidRDefault="00E162FD" w:rsidP="00E162FD">
      <w:pPr>
        <w:tabs>
          <w:tab w:val="num" w:pos="709"/>
          <w:tab w:val="left" w:pos="851"/>
        </w:tabs>
        <w:spacing w:after="40"/>
        <w:ind w:left="567" w:hanging="283"/>
        <w:jc w:val="both"/>
        <w:rPr>
          <w:rFonts w:ascii="Arial" w:eastAsia="Times New Roman" w:hAnsi="Arial" w:cs="Arial"/>
          <w:color w:val="000000" w:themeColor="text1"/>
          <w:sz w:val="22"/>
          <w:szCs w:val="22"/>
        </w:rPr>
      </w:pPr>
      <w:r w:rsidRPr="00154E04">
        <w:rPr>
          <w:rFonts w:ascii="Arial" w:eastAsia="Times New Roman" w:hAnsi="Arial" w:cs="Arial"/>
          <w:b/>
          <w:color w:val="000000" w:themeColor="text1"/>
          <w:sz w:val="22"/>
          <w:szCs w:val="22"/>
        </w:rPr>
        <w:t xml:space="preserve">   </w:t>
      </w:r>
      <w:r w:rsidRPr="00154E04">
        <w:rPr>
          <w:rFonts w:ascii="Arial" w:eastAsia="Times New Roman" w:hAnsi="Arial" w:cs="Arial"/>
          <w:b/>
          <w:color w:val="000000" w:themeColor="text1"/>
          <w:sz w:val="22"/>
          <w:szCs w:val="22"/>
        </w:rPr>
        <w:tab/>
      </w:r>
      <w:r w:rsidRPr="00154E04">
        <w:rPr>
          <w:rFonts w:ascii="Arial" w:eastAsia="Times New Roman" w:hAnsi="Arial" w:cs="Arial"/>
          <w:color w:val="000000" w:themeColor="text1"/>
          <w:sz w:val="22"/>
          <w:szCs w:val="22"/>
        </w:rPr>
        <w:t>Zamawiający nie stawia szczegółowych wymagań w tym zakresie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zdolności technicznej lub zawodowej. </w:t>
      </w:r>
    </w:p>
    <w:p w:rsidR="00E162FD" w:rsidRPr="00154E04" w:rsidRDefault="00E162FD" w:rsidP="00E162FD">
      <w:pPr>
        <w:tabs>
          <w:tab w:val="num" w:pos="709"/>
          <w:tab w:val="left" w:pos="851"/>
        </w:tabs>
        <w:spacing w:after="40"/>
        <w:ind w:left="567"/>
        <w:jc w:val="both"/>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Kurs </w:t>
      </w:r>
      <w:r w:rsidRPr="00154E04">
        <w:rPr>
          <w:rFonts w:ascii="Arial" w:eastAsia="Times New Roman" w:hAnsi="Arial" w:cs="Arial"/>
          <w:bCs/>
          <w:color w:val="000000" w:themeColor="text1"/>
          <w:sz w:val="22"/>
          <w:szCs w:val="22"/>
        </w:rPr>
        <w:t>mogą prowadzić tylko i wyłącznie instruktorzy posiadający stosowne uprawnienia do prowadzenia kursów danego typu, o ile są one wymagane odrębnymi przepisami. Zamawiający może zażądać od Wykonawcy przed podpisaniem umowy kserokopii dokumentów uprawniających do prowadzenia zajęć.</w:t>
      </w:r>
    </w:p>
    <w:p w:rsidR="00E162FD" w:rsidRPr="00E162FD" w:rsidRDefault="00E162FD" w:rsidP="00E162FD">
      <w:pPr>
        <w:tabs>
          <w:tab w:val="num" w:pos="709"/>
          <w:tab w:val="left" w:pos="851"/>
        </w:tabs>
        <w:spacing w:after="40"/>
        <w:ind w:left="567" w:hanging="283"/>
        <w:jc w:val="both"/>
        <w:rPr>
          <w:rFonts w:ascii="Arial" w:eastAsia="Times New Roman" w:hAnsi="Arial" w:cs="Arial"/>
          <w:color w:val="FF0000"/>
          <w:sz w:val="22"/>
          <w:szCs w:val="22"/>
          <w:lang w:eastAsia="pl-PL"/>
        </w:rPr>
      </w:pPr>
    </w:p>
    <w:p w:rsidR="007B08DE" w:rsidRPr="00D55909" w:rsidRDefault="007B08DE" w:rsidP="007B08DE">
      <w:pPr>
        <w:spacing w:after="40"/>
        <w:ind w:left="272"/>
        <w:jc w:val="both"/>
        <w:rPr>
          <w:rFonts w:ascii="Arial" w:hAnsi="Arial" w:cs="Arial"/>
          <w:b/>
          <w:bCs/>
          <w:color w:val="000000" w:themeColor="text1"/>
          <w:sz w:val="22"/>
          <w:szCs w:val="22"/>
        </w:rPr>
      </w:pPr>
      <w:r w:rsidRPr="00D55909">
        <w:rPr>
          <w:rFonts w:ascii="Arial" w:hAnsi="Arial" w:cs="Arial"/>
          <w:b/>
          <w:bCs/>
          <w:color w:val="000000" w:themeColor="text1"/>
          <w:sz w:val="22"/>
          <w:szCs w:val="22"/>
        </w:rPr>
        <w:t>Warunki zostaną spełnione, jeśli wykonawca złoży oświadczenia wg wzorów w formularzu ofertowym – (oświadczenia nr 2, 3, 4 i 5) o spełnianiu warunków udziału, o braku podstaw do wykluczenia, o posiadaniu wpisu do WUP, oraz oświadczenie o braku przynależności do grupy kapitałowej, lub złoży listę członków grupy kapitałowej.</w:t>
      </w:r>
      <w:r w:rsidRPr="00D55909">
        <w:rPr>
          <w:rFonts w:ascii="Arial" w:hAnsi="Arial" w:cs="Arial"/>
          <w:b/>
          <w:color w:val="000000" w:themeColor="text1"/>
          <w:sz w:val="22"/>
          <w:szCs w:val="22"/>
        </w:rPr>
        <w:t xml:space="preserve"> Oświadczenie o przynależności do grupy kapitałowej należy dosłać w terminie do 3 dni od ogłoszenia protokołu z otwarcia ofert na stronie Zamawiającego.</w:t>
      </w:r>
    </w:p>
    <w:p w:rsidR="00E162FD" w:rsidRPr="00E162FD" w:rsidRDefault="00E162FD" w:rsidP="00E162FD">
      <w:pPr>
        <w:pStyle w:val="Bezodstpw"/>
        <w:jc w:val="both"/>
        <w:rPr>
          <w:rFonts w:ascii="Arial" w:eastAsia="Times New Roman" w:hAnsi="Arial" w:cs="Arial"/>
          <w:color w:val="FF0000"/>
          <w:lang w:eastAsia="pl-PL"/>
        </w:rPr>
      </w:pPr>
    </w:p>
    <w:p w:rsidR="00E162FD" w:rsidRPr="00DC3807" w:rsidRDefault="00E162FD" w:rsidP="00E162FD">
      <w:pPr>
        <w:pStyle w:val="Bezodstpw"/>
        <w:ind w:left="501"/>
        <w:jc w:val="both"/>
        <w:rPr>
          <w:rFonts w:ascii="Arial" w:eastAsia="Times New Roman" w:hAnsi="Arial" w:cs="Arial"/>
          <w:color w:val="000000" w:themeColor="text1"/>
          <w:lang w:eastAsia="pl-PL"/>
        </w:rPr>
      </w:pPr>
      <w:r w:rsidRPr="00DC3807">
        <w:rPr>
          <w:rFonts w:ascii="Arial" w:eastAsia="Times New Roman" w:hAnsi="Arial" w:cs="Arial"/>
          <w:color w:val="000000" w:themeColor="text1"/>
          <w:lang w:eastAsia="pl-PL"/>
        </w:rPr>
        <w:t xml:space="preserve">Wykonawca może w celu potwierdzenia spełniania warunków udziału w postępowaniu polegać na zdolnościach technicznych lub zawodowych innych podmiotów niezależnie od charakteru prawnego łączących go z nim stosunków prawnych. Wykonawca, który </w:t>
      </w:r>
      <w:r w:rsidRPr="00DC3807">
        <w:rPr>
          <w:rFonts w:ascii="Arial" w:eastAsia="Times New Roman" w:hAnsi="Arial" w:cs="Arial"/>
          <w:color w:val="000000" w:themeColor="text1"/>
          <w:lang w:eastAsia="pl-PL"/>
        </w:rPr>
        <w:lastRenderedPageBreak/>
        <w:t>polega na zdolnościach lub sytuacji innych podmiotów, musi udowodnić Zamawiającemu, że realizując zamówienie, będzie dysponował niezbędnymi zasobami tych podmiotów oddanymi mu do dyspozycji na potrzeby realizacji zamówienia. Zamawiający oceni, czy udostępnione wykonawcy przez inne podmioty zdolności techniczne lub zawodowe pozwalają na wykazanie przez Wykonawcę spełnienie warunków udziału w postępowaniu oraz zbada czy nie zachodzą wobec tego podmiotu podstawy wykluczenia.</w:t>
      </w:r>
    </w:p>
    <w:p w:rsidR="00E162FD" w:rsidRPr="00E162FD" w:rsidRDefault="00E162FD" w:rsidP="00E162FD">
      <w:pPr>
        <w:pStyle w:val="Bezodstpw"/>
        <w:ind w:left="501"/>
        <w:jc w:val="both"/>
        <w:rPr>
          <w:rFonts w:ascii="Arial" w:eastAsia="Times New Roman" w:hAnsi="Arial" w:cs="Arial"/>
          <w:color w:val="FF0000"/>
          <w:lang w:eastAsia="pl-PL"/>
        </w:rPr>
      </w:pPr>
    </w:p>
    <w:p w:rsidR="007B08DE" w:rsidRPr="008D0771" w:rsidRDefault="007B08DE" w:rsidP="007B08DE">
      <w:pPr>
        <w:spacing w:after="40"/>
        <w:ind w:left="501"/>
        <w:jc w:val="both"/>
        <w:rPr>
          <w:rFonts w:ascii="Arial" w:hAnsi="Arial" w:cs="Arial"/>
          <w:b/>
          <w:bCs/>
          <w:color w:val="000000" w:themeColor="text1"/>
          <w:sz w:val="22"/>
          <w:szCs w:val="22"/>
          <w:lang w:eastAsia="pl-PL"/>
        </w:rPr>
      </w:pPr>
      <w:r w:rsidRPr="00D55909">
        <w:rPr>
          <w:rFonts w:ascii="Arial" w:hAnsi="Arial" w:cs="Arial"/>
          <w:b/>
          <w:bCs/>
          <w:color w:val="000000" w:themeColor="text1"/>
          <w:sz w:val="22"/>
          <w:szCs w:val="22"/>
          <w:lang w:eastAsia="pl-PL"/>
        </w:rPr>
        <w:t xml:space="preserve">Zgodnie z art. 24aa ust. 1 ustawy </w:t>
      </w:r>
      <w:proofErr w:type="spellStart"/>
      <w:r w:rsidRPr="00D55909">
        <w:rPr>
          <w:rFonts w:ascii="Arial" w:hAnsi="Arial" w:cs="Arial"/>
          <w:b/>
          <w:bCs/>
          <w:color w:val="000000" w:themeColor="text1"/>
          <w:sz w:val="22"/>
          <w:szCs w:val="22"/>
          <w:lang w:eastAsia="pl-PL"/>
        </w:rPr>
        <w:t>Pzp</w:t>
      </w:r>
      <w:proofErr w:type="spellEnd"/>
      <w:r w:rsidRPr="00D55909">
        <w:rPr>
          <w:rFonts w:ascii="Arial" w:hAnsi="Arial" w:cs="Arial"/>
          <w:b/>
          <w:bCs/>
          <w:color w:val="000000" w:themeColor="text1"/>
          <w:sz w:val="22"/>
          <w:szCs w:val="22"/>
          <w:lang w:eastAsia="pl-PL"/>
        </w:rPr>
        <w:t xml:space="preserve">. Prowadzący postępowanie zastrzega sobie, że najpierw dokona oceny ofert, a następnie zbada, czy Wykonawca, którego oferta została oceniona jako najkorzystniejsza, nie podlega wykluczeniu oraz spełnia </w:t>
      </w:r>
      <w:r w:rsidRPr="008D0771">
        <w:rPr>
          <w:rFonts w:ascii="Arial" w:hAnsi="Arial" w:cs="Arial"/>
          <w:b/>
          <w:bCs/>
          <w:color w:val="000000" w:themeColor="text1"/>
          <w:sz w:val="22"/>
          <w:szCs w:val="22"/>
          <w:lang w:eastAsia="pl-PL"/>
        </w:rPr>
        <w:t>warunki udziału w postępowaniu.</w:t>
      </w:r>
    </w:p>
    <w:p w:rsidR="00E162FD" w:rsidRPr="00756245" w:rsidRDefault="00E162FD" w:rsidP="00E162FD">
      <w:pPr>
        <w:spacing w:after="40"/>
        <w:jc w:val="both"/>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SEKCJA IV: PROCEDURA</w:t>
      </w:r>
    </w:p>
    <w:p w:rsidR="00E162FD" w:rsidRPr="00756245" w:rsidRDefault="00E162FD"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 TRYB UDZIELENIA ZAMÓWIENIA</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IV.1.1) Tryb udzielenia zamówienia:</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ind w:left="360"/>
        <w:jc w:val="both"/>
        <w:rPr>
          <w:rFonts w:ascii="Arial" w:hAnsi="Arial" w:cs="Arial"/>
          <w:color w:val="000000" w:themeColor="text1"/>
          <w:sz w:val="22"/>
          <w:szCs w:val="22"/>
        </w:rPr>
      </w:pPr>
      <w:r w:rsidRPr="00756245">
        <w:rPr>
          <w:rFonts w:ascii="Arial" w:hAnsi="Arial" w:cs="Arial"/>
          <w:color w:val="000000" w:themeColor="text1"/>
          <w:sz w:val="22"/>
          <w:szCs w:val="22"/>
        </w:rPr>
        <w:t xml:space="preserve">Postępowanie o udzielenie zamówienia na usługi społeczne i inne szczególne usługi </w:t>
      </w:r>
      <w:r w:rsidRPr="00756245">
        <w:rPr>
          <w:rFonts w:ascii="Arial" w:hAnsi="Arial" w:cs="Arial"/>
          <w:color w:val="000000" w:themeColor="text1"/>
          <w:sz w:val="22"/>
          <w:szCs w:val="22"/>
        </w:rPr>
        <w:br/>
        <w:t>o wartości poniżej kwoty określonej w przepisach wydanych na podstawie Rozdziału 6 art. 138</w:t>
      </w:r>
      <w:r w:rsidR="00403865">
        <w:rPr>
          <w:rFonts w:ascii="Arial" w:hAnsi="Arial" w:cs="Arial"/>
          <w:color w:val="000000" w:themeColor="text1"/>
          <w:sz w:val="22"/>
          <w:szCs w:val="22"/>
        </w:rPr>
        <w:t>g</w:t>
      </w:r>
      <w:r w:rsidRPr="00756245">
        <w:rPr>
          <w:rFonts w:ascii="Arial" w:hAnsi="Arial" w:cs="Arial"/>
          <w:color w:val="000000" w:themeColor="text1"/>
          <w:sz w:val="22"/>
          <w:szCs w:val="22"/>
        </w:rPr>
        <w:t xml:space="preserve"> ustawy z dnia 29 stycznia 2004r. Prawo zamówień publicznych (Dz.U. z 2018 r. poz. 1986).</w:t>
      </w: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 KRYTERIA OCENY OFERT</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 xml:space="preserve">IV.2.1) Kryteria oceny ofert: </w:t>
      </w:r>
      <w:r w:rsidRPr="00756245">
        <w:rPr>
          <w:rFonts w:ascii="Arial" w:eastAsia="Times New Roman" w:hAnsi="Arial" w:cs="Arial"/>
          <w:color w:val="000000" w:themeColor="text1"/>
          <w:sz w:val="22"/>
          <w:szCs w:val="22"/>
          <w:lang w:eastAsia="pl-PL"/>
        </w:rPr>
        <w:t>cena oraz inne kryteria związane z przedmiotem zamówienia:</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1 – Cena – 60</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2 – Doświadczenie zawodowe - 30</w:t>
      </w:r>
    </w:p>
    <w:p w:rsidR="00E162FD"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3 – Zatrudnianie osoby niepełnosprawnej – 10</w:t>
      </w:r>
    </w:p>
    <w:p w:rsidR="00D10545" w:rsidRPr="00756245" w:rsidRDefault="00D10545" w:rsidP="00D10545">
      <w:pPr>
        <w:widowControl/>
        <w:suppressAutoHyphens w:val="0"/>
        <w:autoSpaceDN/>
        <w:textAlignment w:val="auto"/>
        <w:rPr>
          <w:rFonts w:ascii="Arial" w:eastAsia="Times New Roman" w:hAnsi="Arial" w:cs="Arial"/>
          <w:color w:val="000000" w:themeColor="text1"/>
          <w:sz w:val="22"/>
          <w:szCs w:val="22"/>
          <w:lang w:eastAsia="pl-PL"/>
        </w:rPr>
      </w:pPr>
    </w:p>
    <w:p w:rsidR="00D10545" w:rsidRDefault="00D10545" w:rsidP="00D10545">
      <w:pPr>
        <w:pStyle w:val="Akapitzlist"/>
        <w:numPr>
          <w:ilvl w:val="1"/>
          <w:numId w:val="8"/>
        </w:numPr>
        <w:jc w:val="both"/>
        <w:rPr>
          <w:rFonts w:ascii="Arial" w:hAnsi="Arial" w:cs="Arial"/>
          <w:color w:val="000000" w:themeColor="text1"/>
        </w:rPr>
      </w:pPr>
      <w:r w:rsidRPr="00D10545">
        <w:rPr>
          <w:rFonts w:ascii="Arial" w:hAnsi="Arial" w:cs="Arial"/>
          <w:b/>
          <w:color w:val="000000" w:themeColor="text1"/>
        </w:rPr>
        <w:t>Sposób obliczenia punktów w kryterium</w:t>
      </w:r>
      <w:r w:rsidRPr="00FE56DC">
        <w:rPr>
          <w:rFonts w:ascii="Arial" w:hAnsi="Arial" w:cs="Arial"/>
          <w:color w:val="000000" w:themeColor="text1"/>
        </w:rPr>
        <w:t>:</w:t>
      </w:r>
    </w:p>
    <w:p w:rsidR="00D10545" w:rsidRPr="00FE56DC" w:rsidRDefault="00D10545" w:rsidP="00D10545">
      <w:pPr>
        <w:pStyle w:val="Akapitzlist"/>
        <w:numPr>
          <w:ilvl w:val="1"/>
          <w:numId w:val="8"/>
        </w:numPr>
        <w:jc w:val="both"/>
        <w:rPr>
          <w:rFonts w:ascii="Arial" w:hAnsi="Arial" w:cs="Arial"/>
          <w:color w:val="000000" w:themeColor="text1"/>
        </w:rPr>
      </w:pPr>
    </w:p>
    <w:p w:rsidR="00D10545" w:rsidRPr="00FE56DC" w:rsidRDefault="00D10545" w:rsidP="00D10545">
      <w:pPr>
        <w:pStyle w:val="Akapitzlist"/>
        <w:numPr>
          <w:ilvl w:val="2"/>
          <w:numId w:val="8"/>
        </w:numPr>
        <w:jc w:val="both"/>
        <w:rPr>
          <w:rFonts w:ascii="Arial" w:hAnsi="Arial" w:cs="Arial"/>
          <w:b/>
          <w:color w:val="000000" w:themeColor="text1"/>
        </w:rPr>
      </w:pPr>
      <w:r w:rsidRPr="00FE56DC">
        <w:rPr>
          <w:rFonts w:ascii="Arial" w:hAnsi="Arial" w:cs="Arial"/>
          <w:b/>
          <w:color w:val="000000" w:themeColor="text1"/>
        </w:rPr>
        <w:t>cena:</w:t>
      </w:r>
    </w:p>
    <w:p w:rsidR="00D10545" w:rsidRPr="00FE56DC" w:rsidRDefault="00D10545" w:rsidP="00D10545">
      <w:pPr>
        <w:pStyle w:val="Style49"/>
        <w:widowControl/>
        <w:tabs>
          <w:tab w:val="left" w:pos="6719"/>
        </w:tabs>
        <w:spacing w:before="49"/>
        <w:ind w:left="720" w:right="1385" w:firstLine="0"/>
        <w:jc w:val="both"/>
        <w:rPr>
          <w:rStyle w:val="FontStyle61"/>
          <w:rFonts w:ascii="Arial" w:hAnsi="Arial" w:cs="Arial"/>
          <w:color w:val="000000" w:themeColor="text1"/>
          <w:sz w:val="22"/>
          <w:szCs w:val="22"/>
        </w:rPr>
      </w:pPr>
      <w:r w:rsidRPr="00FE56DC">
        <w:rPr>
          <w:rFonts w:ascii="Arial" w:hAnsi="Arial" w:cs="Arial"/>
          <w:color w:val="000000" w:themeColor="text1"/>
          <w:sz w:val="22"/>
          <w:szCs w:val="22"/>
        </w:rPr>
        <w:t xml:space="preserve">                         </w:t>
      </w:r>
      <w:r w:rsidRPr="00FE56DC">
        <w:rPr>
          <w:rStyle w:val="FontStyle61"/>
          <w:rFonts w:ascii="Arial" w:hAnsi="Arial" w:cs="Arial"/>
          <w:color w:val="000000" w:themeColor="text1"/>
          <w:sz w:val="22"/>
          <w:szCs w:val="22"/>
        </w:rPr>
        <w:t>cena brutto najniższej złożonej oferty</w:t>
      </w:r>
    </w:p>
    <w:p w:rsidR="00D10545" w:rsidRPr="00FE56DC" w:rsidRDefault="00D10545" w:rsidP="00D10545">
      <w:pPr>
        <w:pStyle w:val="Style49"/>
        <w:widowControl/>
        <w:tabs>
          <w:tab w:val="left" w:pos="6719"/>
        </w:tabs>
        <w:spacing w:before="49"/>
        <w:ind w:left="426" w:right="1385" w:firstLine="0"/>
        <w:jc w:val="both"/>
        <w:rPr>
          <w:rStyle w:val="FontStyle58"/>
          <w:rFonts w:ascii="Arial" w:hAnsi="Arial" w:cs="Arial"/>
          <w:color w:val="000000" w:themeColor="text1"/>
          <w:sz w:val="22"/>
          <w:szCs w:val="22"/>
        </w:rPr>
      </w:pPr>
      <w:r w:rsidRPr="00FE56DC">
        <w:rPr>
          <w:rStyle w:val="FontStyle58"/>
          <w:rFonts w:ascii="Arial" w:hAnsi="Arial" w:cs="Arial"/>
          <w:color w:val="000000" w:themeColor="text1"/>
          <w:sz w:val="22"/>
          <w:szCs w:val="22"/>
        </w:rPr>
        <w:t xml:space="preserve">                 C =  --------------------------------------------------------------  x 60 </w:t>
      </w:r>
    </w:p>
    <w:p w:rsidR="00D10545" w:rsidRPr="00FE56DC" w:rsidRDefault="00D10545" w:rsidP="00D10545">
      <w:pPr>
        <w:pStyle w:val="Style38"/>
        <w:widowControl/>
        <w:spacing w:line="221" w:lineRule="exact"/>
        <w:ind w:left="426" w:right="3695"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                              cena brutto badanej oferty </w:t>
      </w:r>
    </w:p>
    <w:p w:rsidR="00D10545" w:rsidRPr="00FE56DC" w:rsidRDefault="00D10545" w:rsidP="00D10545">
      <w:pPr>
        <w:pStyle w:val="Style38"/>
        <w:widowControl/>
        <w:spacing w:line="221" w:lineRule="exact"/>
        <w:ind w:left="426" w:right="3695" w:firstLine="0"/>
        <w:jc w:val="both"/>
        <w:rPr>
          <w:rStyle w:val="FontStyle61"/>
          <w:rFonts w:ascii="Arial" w:hAnsi="Arial" w:cs="Arial"/>
          <w:color w:val="000000" w:themeColor="text1"/>
          <w:sz w:val="22"/>
          <w:szCs w:val="22"/>
        </w:rPr>
      </w:pPr>
    </w:p>
    <w:p w:rsidR="00D10545" w:rsidRPr="00FE56DC" w:rsidRDefault="00D10545" w:rsidP="00D10545">
      <w:pPr>
        <w:pStyle w:val="Style38"/>
        <w:widowControl/>
        <w:spacing w:line="221" w:lineRule="exact"/>
        <w:ind w:left="1560"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gdzie, </w:t>
      </w:r>
      <w:r w:rsidRPr="00FE56DC">
        <w:rPr>
          <w:rStyle w:val="FontStyle58"/>
          <w:rFonts w:ascii="Arial" w:hAnsi="Arial" w:cs="Arial"/>
          <w:color w:val="000000" w:themeColor="text1"/>
          <w:sz w:val="22"/>
          <w:szCs w:val="22"/>
        </w:rPr>
        <w:t xml:space="preserve">C </w:t>
      </w:r>
      <w:r w:rsidRPr="00FE56DC">
        <w:rPr>
          <w:rStyle w:val="FontStyle61"/>
          <w:rFonts w:ascii="Arial" w:hAnsi="Arial" w:cs="Arial"/>
          <w:color w:val="000000" w:themeColor="text1"/>
          <w:sz w:val="22"/>
          <w:szCs w:val="22"/>
        </w:rPr>
        <w:t>oznacza ilość punktów w kryterium Cena</w:t>
      </w:r>
    </w:p>
    <w:p w:rsidR="00D10545" w:rsidRPr="00FE56DC" w:rsidRDefault="00D10545" w:rsidP="00D10545">
      <w:pPr>
        <w:pStyle w:val="Style38"/>
        <w:widowControl/>
        <w:spacing w:line="221" w:lineRule="exact"/>
        <w:ind w:left="1560"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 </w:t>
      </w:r>
    </w:p>
    <w:p w:rsidR="00D10545" w:rsidRPr="00FE56DC" w:rsidRDefault="00D10545" w:rsidP="00D10545">
      <w:pPr>
        <w:pStyle w:val="Style38"/>
        <w:widowControl/>
        <w:spacing w:line="221" w:lineRule="exact"/>
        <w:ind w:left="426" w:firstLine="0"/>
        <w:jc w:val="both"/>
        <w:rPr>
          <w:rStyle w:val="FontStyle61"/>
          <w:rFonts w:ascii="Arial" w:hAnsi="Arial" w:cs="Arial"/>
          <w:b/>
          <w:color w:val="000000" w:themeColor="text1"/>
          <w:sz w:val="22"/>
          <w:szCs w:val="22"/>
        </w:rPr>
      </w:pPr>
    </w:p>
    <w:p w:rsidR="00D10545" w:rsidRPr="00FE56DC" w:rsidRDefault="00D10545" w:rsidP="00D10545">
      <w:pPr>
        <w:pStyle w:val="Style38"/>
        <w:widowControl/>
        <w:spacing w:line="221" w:lineRule="exact"/>
        <w:ind w:left="426" w:firstLine="0"/>
        <w:jc w:val="both"/>
        <w:rPr>
          <w:rStyle w:val="FontStyle61"/>
          <w:rFonts w:ascii="Arial" w:hAnsi="Arial" w:cs="Arial"/>
          <w:b/>
          <w:color w:val="000000" w:themeColor="text1"/>
          <w:sz w:val="22"/>
          <w:szCs w:val="22"/>
        </w:rPr>
      </w:pPr>
      <w:r w:rsidRPr="00FE56DC">
        <w:rPr>
          <w:rStyle w:val="FontStyle61"/>
          <w:rFonts w:ascii="Arial" w:hAnsi="Arial" w:cs="Arial"/>
          <w:b/>
          <w:color w:val="000000" w:themeColor="text1"/>
          <w:sz w:val="22"/>
          <w:szCs w:val="22"/>
        </w:rPr>
        <w:t>Sposób obliczania ceny:</w:t>
      </w:r>
    </w:p>
    <w:p w:rsidR="00D10545" w:rsidRPr="00FE56DC" w:rsidRDefault="00D10545" w:rsidP="00D10545">
      <w:pPr>
        <w:pStyle w:val="Style38"/>
        <w:widowControl/>
        <w:spacing w:line="221" w:lineRule="exact"/>
        <w:ind w:left="426" w:firstLine="0"/>
        <w:jc w:val="both"/>
        <w:rPr>
          <w:rStyle w:val="FontStyle61"/>
          <w:rFonts w:ascii="Arial" w:hAnsi="Arial" w:cs="Arial"/>
          <w:color w:val="000000" w:themeColor="text1"/>
          <w:sz w:val="22"/>
          <w:szCs w:val="22"/>
        </w:rPr>
      </w:pPr>
    </w:p>
    <w:p w:rsidR="00D10545" w:rsidRPr="00FE56DC" w:rsidRDefault="00D10545" w:rsidP="00D10545">
      <w:pPr>
        <w:pStyle w:val="Style38"/>
        <w:widowControl/>
        <w:spacing w:line="221" w:lineRule="exact"/>
        <w:ind w:firstLine="426"/>
        <w:jc w:val="both"/>
        <w:rPr>
          <w:rStyle w:val="FontStyle61"/>
          <w:rFonts w:ascii="Arial" w:hAnsi="Arial" w:cs="Arial"/>
          <w:b/>
          <w:color w:val="000000" w:themeColor="text1"/>
          <w:sz w:val="22"/>
          <w:szCs w:val="22"/>
          <w:u w:val="single"/>
        </w:rPr>
      </w:pPr>
      <w:r w:rsidRPr="00FE56DC">
        <w:rPr>
          <w:rStyle w:val="FontStyle61"/>
          <w:rFonts w:ascii="Arial" w:hAnsi="Arial" w:cs="Arial"/>
          <w:b/>
          <w:color w:val="000000" w:themeColor="text1"/>
          <w:sz w:val="22"/>
          <w:szCs w:val="22"/>
        </w:rPr>
        <w:t>Cena oferty = koszt 1 osobogodziny x liczba godzin x liczba uczestników</w:t>
      </w:r>
    </w:p>
    <w:p w:rsidR="00D10545" w:rsidRPr="00FE56DC" w:rsidRDefault="00D10545" w:rsidP="00D10545">
      <w:pPr>
        <w:pStyle w:val="Style38"/>
        <w:widowControl/>
        <w:spacing w:line="221" w:lineRule="exact"/>
        <w:ind w:left="426" w:firstLine="0"/>
        <w:jc w:val="both"/>
        <w:rPr>
          <w:rStyle w:val="FontStyle61"/>
          <w:rFonts w:ascii="Arial" w:hAnsi="Arial" w:cs="Arial"/>
          <w:color w:val="000000" w:themeColor="text1"/>
          <w:sz w:val="22"/>
          <w:szCs w:val="22"/>
        </w:rPr>
      </w:pPr>
    </w:p>
    <w:p w:rsidR="00D10545" w:rsidRPr="00FE56DC" w:rsidRDefault="00D10545" w:rsidP="00D10545">
      <w:pPr>
        <w:pStyle w:val="Bezodstpw"/>
        <w:ind w:left="156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Maksymalnie można uzyskać 60 punktów</w:t>
      </w:r>
    </w:p>
    <w:p w:rsidR="00D10545" w:rsidRPr="00FE56DC" w:rsidRDefault="00D10545" w:rsidP="00D10545">
      <w:pPr>
        <w:pStyle w:val="Bezodstpw"/>
        <w:ind w:left="1560"/>
        <w:jc w:val="both"/>
        <w:rPr>
          <w:rStyle w:val="FontStyle61"/>
          <w:rFonts w:ascii="Arial" w:hAnsi="Arial" w:cs="Arial"/>
          <w:color w:val="000000" w:themeColor="text1"/>
          <w:sz w:val="22"/>
          <w:szCs w:val="22"/>
        </w:rPr>
      </w:pPr>
    </w:p>
    <w:p w:rsidR="00D10545" w:rsidRPr="00FE56DC" w:rsidRDefault="00B96BED" w:rsidP="00D10545">
      <w:pPr>
        <w:pStyle w:val="Bezodstpw"/>
        <w:ind w:firstLine="284"/>
        <w:jc w:val="both"/>
        <w:rPr>
          <w:rStyle w:val="FontStyle61"/>
          <w:rFonts w:ascii="Arial" w:hAnsi="Arial" w:cs="Arial"/>
          <w:b/>
          <w:color w:val="000000" w:themeColor="text1"/>
          <w:sz w:val="22"/>
          <w:szCs w:val="22"/>
        </w:rPr>
      </w:pPr>
      <w:r w:rsidRPr="00756245">
        <w:rPr>
          <w:rFonts w:ascii="Arial" w:eastAsia="Times New Roman" w:hAnsi="Arial" w:cs="Arial"/>
          <w:b/>
          <w:bCs/>
          <w:color w:val="000000" w:themeColor="text1"/>
          <w:lang w:eastAsia="pl-PL"/>
        </w:rPr>
        <w:t>IV</w:t>
      </w:r>
      <w:r w:rsidR="00D10545" w:rsidRPr="00FE56DC">
        <w:rPr>
          <w:rStyle w:val="FontStyle61"/>
          <w:rFonts w:ascii="Arial" w:hAnsi="Arial" w:cs="Arial"/>
          <w:b/>
          <w:color w:val="000000" w:themeColor="text1"/>
          <w:sz w:val="22"/>
          <w:szCs w:val="22"/>
        </w:rPr>
        <w:t>.2.2.  doświadczenie zawodowe: D</w:t>
      </w:r>
    </w:p>
    <w:p w:rsidR="00D10545" w:rsidRPr="00FE56DC" w:rsidRDefault="00D10545" w:rsidP="00D10545">
      <w:pPr>
        <w:pStyle w:val="Bezodstpw"/>
        <w:ind w:left="708"/>
        <w:jc w:val="both"/>
        <w:rPr>
          <w:rFonts w:ascii="Arial" w:hAnsi="Arial" w:cs="Arial"/>
          <w:color w:val="000000" w:themeColor="text1"/>
        </w:rPr>
      </w:pPr>
      <w:r w:rsidRPr="00FE56DC">
        <w:rPr>
          <w:rFonts w:ascii="Arial" w:hAnsi="Arial" w:cs="Arial"/>
          <w:color w:val="000000" w:themeColor="text1"/>
        </w:rPr>
        <w:t xml:space="preserve">- do wyliczenia kryterium doświadczenia zawodowego Prowadzący postępowanie wymaga, aby Wykonawca przedstawił wykaz zrealizowanych tożsamych zamówień, które są przedmiotem niniejszego postępowania tj. zamówienia na usługi w zakresie przeprowadzenia kursów zawodowych podanych w opisie przedmiotu zamówienia zakresach tematycznym, </w:t>
      </w:r>
      <w:r>
        <w:rPr>
          <w:rFonts w:ascii="Arial" w:hAnsi="Arial" w:cs="Arial"/>
          <w:color w:val="000000" w:themeColor="text1"/>
        </w:rPr>
        <w:t xml:space="preserve">zrealizowanych </w:t>
      </w:r>
      <w:r w:rsidRPr="00FE56DC">
        <w:rPr>
          <w:rFonts w:ascii="Arial" w:hAnsi="Arial" w:cs="Arial"/>
          <w:color w:val="000000" w:themeColor="text1"/>
        </w:rPr>
        <w:t>w ciągu ostatnich trzech lat.</w:t>
      </w:r>
    </w:p>
    <w:p w:rsidR="00D10545" w:rsidRDefault="00D10545" w:rsidP="00D10545">
      <w:pPr>
        <w:pStyle w:val="Bezodstpw"/>
        <w:ind w:left="708"/>
        <w:jc w:val="both"/>
        <w:rPr>
          <w:rFonts w:ascii="Arial" w:hAnsi="Arial" w:cs="Arial"/>
          <w:color w:val="000000" w:themeColor="text1"/>
        </w:rPr>
      </w:pPr>
      <w:r>
        <w:rPr>
          <w:rFonts w:ascii="Arial" w:hAnsi="Arial" w:cs="Arial"/>
          <w:color w:val="000000" w:themeColor="text1"/>
        </w:rPr>
        <w:lastRenderedPageBreak/>
        <w:t>D</w:t>
      </w:r>
      <w:r w:rsidRPr="00FE56DC">
        <w:rPr>
          <w:rFonts w:ascii="Arial" w:hAnsi="Arial" w:cs="Arial"/>
          <w:color w:val="000000" w:themeColor="text1"/>
        </w:rPr>
        <w:t>o punktowania będą brane pod uwagę usługi, w kt</w:t>
      </w:r>
      <w:r>
        <w:rPr>
          <w:rFonts w:ascii="Arial" w:hAnsi="Arial" w:cs="Arial"/>
          <w:color w:val="000000" w:themeColor="text1"/>
        </w:rPr>
        <w:t>órych uczestniczyło co najmniej:</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1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2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3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Część nr 4 – min. 8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5 – min. </w:t>
      </w:r>
      <w:r w:rsidR="002D228E" w:rsidRPr="002D228E">
        <w:rPr>
          <w:rFonts w:ascii="Arial" w:hAnsi="Arial" w:cs="Arial"/>
        </w:rPr>
        <w:t>8</w:t>
      </w:r>
      <w:r w:rsidRPr="002D228E">
        <w:rPr>
          <w:rFonts w:ascii="Arial" w:hAnsi="Arial" w:cs="Arial"/>
        </w:rPr>
        <w:t xml:space="preserve"> os</w:t>
      </w:r>
      <w:r w:rsidR="002D228E" w:rsidRPr="002D228E">
        <w:rPr>
          <w:rFonts w:ascii="Arial" w:hAnsi="Arial" w:cs="Arial"/>
        </w:rPr>
        <w:t>ób</w:t>
      </w:r>
    </w:p>
    <w:p w:rsidR="00E162FD" w:rsidRPr="00756245" w:rsidRDefault="00E162FD" w:rsidP="00E162FD">
      <w:pPr>
        <w:rPr>
          <w:rFonts w:ascii="Arial" w:eastAsia="Times New Roman" w:hAnsi="Arial" w:cs="Arial"/>
          <w:color w:val="000000" w:themeColor="text1"/>
          <w:sz w:val="22"/>
          <w:szCs w:val="22"/>
          <w:lang w:eastAsia="pl-PL"/>
        </w:rPr>
      </w:pPr>
    </w:p>
    <w:p w:rsidR="00D10545" w:rsidRPr="00FE56DC" w:rsidRDefault="00D10545" w:rsidP="00D10545">
      <w:pPr>
        <w:pStyle w:val="Bezodstpw"/>
        <w:ind w:left="708"/>
        <w:jc w:val="both"/>
        <w:rPr>
          <w:rFonts w:ascii="Arial" w:hAnsi="Arial" w:cs="Arial"/>
          <w:b/>
          <w:color w:val="000000" w:themeColor="text1"/>
        </w:rPr>
      </w:pPr>
      <w:r w:rsidRPr="00FE56DC">
        <w:rPr>
          <w:rFonts w:ascii="Arial" w:hAnsi="Arial" w:cs="Arial"/>
          <w:b/>
          <w:color w:val="000000" w:themeColor="text1"/>
        </w:rPr>
        <w:t>Prowadzący postępowanie nie uzna tych zamówień, które nie będą miały w swojej nazwie własnej szkolenia, wyraźnego odniesienia do przedmiotu zamówienia.</w:t>
      </w:r>
    </w:p>
    <w:p w:rsidR="00D10545" w:rsidRPr="00FE56DC" w:rsidRDefault="00D10545" w:rsidP="00D10545">
      <w:pPr>
        <w:pStyle w:val="Bezodstpw"/>
        <w:ind w:left="708"/>
        <w:jc w:val="both"/>
        <w:rPr>
          <w:rFonts w:ascii="Arial" w:hAnsi="Arial" w:cs="Arial"/>
          <w:color w:val="000000" w:themeColor="text1"/>
        </w:rPr>
      </w:pPr>
      <w:r w:rsidRPr="00FE56DC">
        <w:rPr>
          <w:rFonts w:ascii="Arial" w:hAnsi="Arial" w:cs="Arial"/>
          <w:color w:val="000000" w:themeColor="text1"/>
        </w:rPr>
        <w:t>- za każdą prawidłowo przeprowadzoną w wykazie usługę Wykonawca otrzyma punkty:</w:t>
      </w:r>
    </w:p>
    <w:p w:rsidR="00D10545" w:rsidRPr="00FE56DC" w:rsidRDefault="00D10545" w:rsidP="00D10545">
      <w:pPr>
        <w:pStyle w:val="Bezodstpw"/>
        <w:ind w:left="708" w:firstLine="708"/>
        <w:jc w:val="both"/>
        <w:rPr>
          <w:rFonts w:ascii="Arial" w:hAnsi="Arial" w:cs="Arial"/>
          <w:color w:val="000000" w:themeColor="text1"/>
        </w:rPr>
      </w:pPr>
      <w:r w:rsidRPr="00FE56DC">
        <w:rPr>
          <w:rFonts w:ascii="Arial" w:hAnsi="Arial" w:cs="Arial"/>
          <w:color w:val="000000" w:themeColor="text1"/>
        </w:rPr>
        <w:tab/>
      </w:r>
      <w:r w:rsidRPr="00FE56DC">
        <w:rPr>
          <w:rFonts w:ascii="Arial" w:hAnsi="Arial" w:cs="Arial"/>
          <w:color w:val="000000" w:themeColor="text1"/>
        </w:rPr>
        <w:tab/>
      </w:r>
    </w:p>
    <w:tbl>
      <w:tblPr>
        <w:tblW w:w="5831" w:type="dxa"/>
        <w:jc w:val="center"/>
        <w:tblCellMar>
          <w:left w:w="70" w:type="dxa"/>
          <w:right w:w="70" w:type="dxa"/>
        </w:tblCellMar>
        <w:tblLook w:val="04A0" w:firstRow="1" w:lastRow="0" w:firstColumn="1" w:lastColumn="0" w:noHBand="0" w:noVBand="1"/>
      </w:tblPr>
      <w:tblGrid>
        <w:gridCol w:w="1720"/>
        <w:gridCol w:w="960"/>
        <w:gridCol w:w="1431"/>
        <w:gridCol w:w="1720"/>
      </w:tblGrid>
      <w:tr w:rsidR="00D10545" w:rsidRPr="00D10748" w:rsidTr="00D10545">
        <w:trPr>
          <w:trHeight w:val="300"/>
          <w:jc w:val="center"/>
        </w:trPr>
        <w:tc>
          <w:tcPr>
            <w:tcW w:w="1720"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lang w:eastAsia="pl-PL"/>
              </w:rPr>
            </w:pPr>
          </w:p>
        </w:tc>
        <w:tc>
          <w:tcPr>
            <w:tcW w:w="960"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sz w:val="20"/>
                <w:szCs w:val="20"/>
                <w:lang w:eastAsia="pl-PL"/>
              </w:rPr>
            </w:pPr>
          </w:p>
        </w:tc>
        <w:tc>
          <w:tcPr>
            <w:tcW w:w="1431"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sz w:val="20"/>
                <w:szCs w:val="20"/>
                <w:lang w:eastAsia="pl-PL"/>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545" w:rsidRPr="00D10748" w:rsidRDefault="00D10545" w:rsidP="00D10545">
            <w:pPr>
              <w:jc w:val="right"/>
              <w:rPr>
                <w:rFonts w:ascii="Calibri" w:eastAsia="Times New Roman" w:hAnsi="Calibri" w:cs="Calibri"/>
                <w:color w:val="000000"/>
                <w:lang w:eastAsia="pl-PL"/>
              </w:rPr>
            </w:pPr>
            <w:r w:rsidRPr="00D10748">
              <w:rPr>
                <w:rFonts w:ascii="Calibri" w:eastAsia="Times New Roman" w:hAnsi="Calibri" w:cs="Calibri"/>
                <w:color w:val="000000"/>
                <w:lang w:eastAsia="pl-PL"/>
              </w:rPr>
              <w:t>punktacja</w:t>
            </w:r>
          </w:p>
        </w:tc>
      </w:tr>
      <w:tr w:rsidR="00D10545" w:rsidRPr="00D10748" w:rsidTr="00D10545">
        <w:trPr>
          <w:trHeight w:val="300"/>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0 zrealizowanych zadań dla grupy…</w:t>
            </w:r>
          </w:p>
        </w:tc>
        <w:tc>
          <w:tcPr>
            <w:tcW w:w="960" w:type="dxa"/>
            <w:tcBorders>
              <w:top w:val="single" w:sz="4" w:space="0" w:color="auto"/>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00D44EB2">
              <w:rPr>
                <w:rFonts w:ascii="Calibri" w:eastAsia="Times New Roman" w:hAnsi="Calibri" w:cs="Calibri"/>
                <w:color w:val="000000"/>
                <w:lang w:eastAsia="pl-PL"/>
              </w:rPr>
              <w:t xml:space="preserve"> </w:t>
            </w:r>
            <w:r w:rsidRPr="00D10748">
              <w:rPr>
                <w:rFonts w:ascii="Calibri" w:eastAsia="Times New Roman" w:hAnsi="Calibri" w:cs="Calibri"/>
                <w:color w:val="000000"/>
                <w:lang w:eastAsia="pl-PL"/>
              </w:rPr>
              <w:t>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0</w:t>
            </w: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D44EB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1 zrealizowane zadanie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 xml:space="preserve">8 </w:t>
            </w:r>
            <w:r w:rsidRPr="00D10748">
              <w:rPr>
                <w:rFonts w:ascii="Calibri" w:eastAsia="Times New Roman" w:hAnsi="Calibri" w:cs="Calibri"/>
                <w:color w:val="000000"/>
                <w:lang w:eastAsia="pl-PL"/>
              </w:rPr>
              <w:t>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7,5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D44EB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min.</w:t>
            </w:r>
            <w:r w:rsidR="00D44EB2">
              <w:rPr>
                <w:rFonts w:ascii="Calibri" w:eastAsia="Times New Roman" w:hAnsi="Calibri" w:cs="Calibri"/>
                <w:color w:val="000000"/>
                <w:lang w:eastAsia="pl-PL"/>
              </w:rPr>
              <w:t xml:space="preserve">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2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15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3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22,5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 xml:space="preserve">8 </w:t>
            </w:r>
            <w:r w:rsidRPr="00D10748">
              <w:rPr>
                <w:rFonts w:ascii="Calibri" w:eastAsia="Times New Roman" w:hAnsi="Calibri" w:cs="Calibri"/>
                <w:color w:val="000000"/>
                <w:lang w:eastAsia="pl-PL"/>
              </w:rPr>
              <w:t>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4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30</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bl>
    <w:p w:rsidR="00D10545" w:rsidRPr="00FE56DC" w:rsidRDefault="00D10545" w:rsidP="00D10545">
      <w:pPr>
        <w:pStyle w:val="Bezodstpw"/>
        <w:ind w:left="708" w:firstLine="708"/>
        <w:jc w:val="center"/>
        <w:rPr>
          <w:rFonts w:ascii="Arial" w:hAnsi="Arial" w:cs="Arial"/>
          <w:color w:val="000000" w:themeColor="text1"/>
        </w:rPr>
      </w:pP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t xml:space="preserve">- </w:t>
      </w:r>
      <w:r>
        <w:rPr>
          <w:rFonts w:ascii="Arial" w:hAnsi="Arial" w:cs="Arial"/>
          <w:color w:val="000000" w:themeColor="text1"/>
        </w:rPr>
        <w:t xml:space="preserve">Prowadzący postępowanie nie dopuszcza </w:t>
      </w:r>
      <w:r w:rsidRPr="00FE56DC">
        <w:rPr>
          <w:rFonts w:ascii="Arial" w:hAnsi="Arial" w:cs="Arial"/>
          <w:color w:val="000000" w:themeColor="text1"/>
        </w:rPr>
        <w:t>powoływania się na doświadczenie podmiotu trzeciego</w:t>
      </w:r>
      <w:r>
        <w:rPr>
          <w:rFonts w:ascii="Arial" w:hAnsi="Arial" w:cs="Arial"/>
          <w:color w:val="000000" w:themeColor="text1"/>
        </w:rPr>
        <w:t>, w ramach kryterium doświadczenie punktowane będzie wyłącznie doświadczenie własne wykonawcy,</w:t>
      </w:r>
      <w:r w:rsidRPr="00FE56DC">
        <w:rPr>
          <w:rFonts w:ascii="Arial" w:hAnsi="Arial" w:cs="Arial"/>
          <w:color w:val="000000" w:themeColor="text1"/>
        </w:rPr>
        <w:t xml:space="preserve"> </w:t>
      </w: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lastRenderedPageBreak/>
        <w:t>- nie będą punktowane zadania, do których Wykonawca nie dołączył referencji/ dowodów, potwierdzających, że usługi zostały należycie wykonane.</w:t>
      </w:r>
      <w:r w:rsidRPr="00FE56DC">
        <w:rPr>
          <w:rFonts w:ascii="Arial" w:hAnsi="Arial" w:cs="Arial"/>
          <w:color w:val="000000" w:themeColor="text1"/>
        </w:rPr>
        <w:br/>
      </w: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t>- Prowadzący postepowanie informuje, że referencje/ dowody wymienione powyżej nie podlegają wezwaniu do uzupełnienia dokumentów</w:t>
      </w:r>
    </w:p>
    <w:p w:rsidR="00D10545" w:rsidRPr="00FE56DC" w:rsidRDefault="00D10545" w:rsidP="00D10545">
      <w:pPr>
        <w:pStyle w:val="Bezodstpw"/>
        <w:ind w:left="705"/>
        <w:jc w:val="both"/>
        <w:rPr>
          <w:rStyle w:val="FontStyle61"/>
          <w:rFonts w:ascii="Arial" w:hAnsi="Arial" w:cs="Arial"/>
          <w:color w:val="000000" w:themeColor="text1"/>
          <w:sz w:val="22"/>
          <w:szCs w:val="22"/>
        </w:rPr>
      </w:pPr>
      <w:r>
        <w:rPr>
          <w:rFonts w:ascii="Arial" w:hAnsi="Arial" w:cs="Arial"/>
          <w:color w:val="000000" w:themeColor="text1"/>
        </w:rPr>
        <w:br/>
        <w:t>- P</w:t>
      </w:r>
      <w:r w:rsidRPr="00FE56DC">
        <w:rPr>
          <w:rFonts w:ascii="Arial" w:hAnsi="Arial" w:cs="Arial"/>
          <w:color w:val="000000" w:themeColor="text1"/>
        </w:rPr>
        <w:t>rowadzący postępowanie w kryterium doświadczenia zawodowego może przyznać maksymalnie 30 punktów</w:t>
      </w:r>
    </w:p>
    <w:p w:rsidR="00D10545" w:rsidRPr="00FE56DC" w:rsidRDefault="00D10545" w:rsidP="00D10545">
      <w:pPr>
        <w:pStyle w:val="Bezodstpw"/>
        <w:ind w:firstLine="708"/>
        <w:jc w:val="both"/>
        <w:rPr>
          <w:rStyle w:val="FontStyle61"/>
          <w:rFonts w:ascii="Arial" w:hAnsi="Arial" w:cs="Arial"/>
          <w:color w:val="000000" w:themeColor="text1"/>
          <w:sz w:val="22"/>
          <w:szCs w:val="22"/>
        </w:rPr>
      </w:pPr>
    </w:p>
    <w:p w:rsidR="00D10545" w:rsidRPr="00FE56DC" w:rsidRDefault="00B96BED" w:rsidP="00B96BED">
      <w:pPr>
        <w:pStyle w:val="Bezodstpw"/>
        <w:suppressAutoHyphens w:val="0"/>
        <w:autoSpaceDN/>
        <w:ind w:left="284"/>
        <w:jc w:val="both"/>
        <w:textAlignment w:val="auto"/>
        <w:rPr>
          <w:rFonts w:ascii="Arial" w:hAnsi="Arial" w:cs="Arial"/>
          <w:b/>
          <w:color w:val="000000" w:themeColor="text1"/>
        </w:rPr>
      </w:pPr>
      <w:r w:rsidRPr="00756245">
        <w:rPr>
          <w:rFonts w:ascii="Arial" w:eastAsia="Times New Roman" w:hAnsi="Arial" w:cs="Arial"/>
          <w:b/>
          <w:bCs/>
          <w:color w:val="000000" w:themeColor="text1"/>
          <w:lang w:eastAsia="pl-PL"/>
        </w:rPr>
        <w:t>IV</w:t>
      </w:r>
      <w:r>
        <w:rPr>
          <w:rFonts w:ascii="Arial" w:eastAsia="Times New Roman" w:hAnsi="Arial" w:cs="Arial"/>
          <w:b/>
          <w:bCs/>
          <w:color w:val="000000" w:themeColor="text1"/>
          <w:lang w:eastAsia="pl-PL"/>
        </w:rPr>
        <w:t>.2.3.</w:t>
      </w:r>
      <w:r w:rsidRPr="00FE56DC">
        <w:rPr>
          <w:rFonts w:ascii="Arial" w:hAnsi="Arial" w:cs="Arial"/>
          <w:b/>
          <w:color w:val="000000" w:themeColor="text1"/>
        </w:rPr>
        <w:t xml:space="preserve"> </w:t>
      </w:r>
      <w:r w:rsidR="00D10545" w:rsidRPr="00FE56DC">
        <w:rPr>
          <w:rFonts w:ascii="Arial" w:hAnsi="Arial" w:cs="Arial"/>
          <w:b/>
          <w:color w:val="000000" w:themeColor="text1"/>
        </w:rPr>
        <w:t>kryterium społeczne: KS</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sposób oceny oferty w zakresie kryterium społecznego oferta może uzyskać maksymalnie 10 punktów   </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zatrudnianie minimum 1 osoby niepełnosprawnej na umowę o pracę na dzień otwarcia ofert </w:t>
      </w:r>
      <w:r w:rsidR="00B96BED">
        <w:rPr>
          <w:rFonts w:ascii="Arial" w:hAnsi="Arial" w:cs="Arial"/>
          <w:color w:val="000000" w:themeColor="text1"/>
        </w:rPr>
        <w:t>–</w:t>
      </w:r>
      <w:r w:rsidRPr="00FE56DC">
        <w:rPr>
          <w:rFonts w:ascii="Arial" w:hAnsi="Arial" w:cs="Arial"/>
          <w:color w:val="000000" w:themeColor="text1"/>
        </w:rPr>
        <w:t xml:space="preserve"> 10 pkt</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brak zatrudniania osób niepełnosprawnych na umowę o pracę na dzień otwarcia ofert </w:t>
      </w:r>
      <w:r w:rsidR="00B96BED">
        <w:rPr>
          <w:rFonts w:ascii="Arial" w:hAnsi="Arial" w:cs="Arial"/>
          <w:color w:val="000000" w:themeColor="text1"/>
        </w:rPr>
        <w:t>–</w:t>
      </w:r>
      <w:r w:rsidRPr="00FE56DC">
        <w:rPr>
          <w:rFonts w:ascii="Arial" w:hAnsi="Arial" w:cs="Arial"/>
          <w:color w:val="000000" w:themeColor="text1"/>
        </w:rPr>
        <w:t xml:space="preserve"> 0 pkt  </w:t>
      </w:r>
    </w:p>
    <w:p w:rsidR="00D10545" w:rsidRPr="00FE56DC" w:rsidRDefault="00D10545" w:rsidP="00D10545">
      <w:pPr>
        <w:autoSpaceDE w:val="0"/>
        <w:adjustRightInd w:val="0"/>
        <w:ind w:left="709"/>
        <w:jc w:val="both"/>
        <w:rPr>
          <w:rFonts w:ascii="Arial" w:hAnsi="Arial" w:cs="Arial"/>
          <w:color w:val="000000" w:themeColor="text1"/>
        </w:rPr>
      </w:pPr>
      <w:r w:rsidRPr="00FE56DC">
        <w:rPr>
          <w:rFonts w:ascii="Arial" w:hAnsi="Arial" w:cs="Arial"/>
          <w:color w:val="000000" w:themeColor="text1"/>
        </w:rPr>
        <w:t xml:space="preserve">Prowadzący postępowanie przyznaje powyższe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 Jednocześnie Wykonawca ma obowiązek wykazać zakres wykonywanych czynności przez osobę niepełnosprawną ściśle związanych z realizacją przedmiotu zamówienia. </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W celu potwierdzenia zatrudnienia osób niepełnosprawnych na umowę o pracę Wykonawca składa oświadczenie o zatrudnianiu takich osób na dzień składania ofert (wzór stanowi załącznik do formularza ofertowego).</w:t>
      </w:r>
    </w:p>
    <w:p w:rsidR="00D10545"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W przypadku nie złożenia tego oświadczenia Prowadzący postępowanie nie wezwie do uzupełnienia dokumentów i przyzna 0 pkt w tym kryterium.</w:t>
      </w:r>
    </w:p>
    <w:p w:rsidR="00D10545" w:rsidRPr="009A248A" w:rsidRDefault="00D10545" w:rsidP="00D10545">
      <w:pPr>
        <w:pStyle w:val="Bezodstpw"/>
        <w:ind w:left="709"/>
        <w:jc w:val="both"/>
        <w:rPr>
          <w:rFonts w:ascii="Arial" w:hAnsi="Arial" w:cs="Arial"/>
        </w:rPr>
      </w:pPr>
      <w:r>
        <w:rPr>
          <w:rFonts w:ascii="Arial" w:hAnsi="Arial" w:cs="Arial"/>
        </w:rPr>
        <w:t xml:space="preserve">W przypadku wybrania Wykonawcy, który zadeklaruje w ofercie zatrudnienie osoby/osób niepełnosprawnych Wykonawca ten musi utrzymać zatrudnienie ww. osób w wymiarze czasu pracy równemu 1 etatowi przez okres trwania umowy. Prowadzący postępowanie ma prawo w każdym okresie realizacji zamówienia zwrócić się do Wykonawcy o przedstawienie dokumentacji zatrudnienia na podstawie umowy o pracę, natomiast Wykonawca ma obowiązek, dostarczyć ją, lub inne dokumenty poświadczające zatrudnienie, w ciągu 5 dni roboczych Prowadzącemu postępowanie. </w:t>
      </w:r>
    </w:p>
    <w:p w:rsidR="00D10545" w:rsidRPr="00140083" w:rsidRDefault="00D10545" w:rsidP="00D10545">
      <w:pPr>
        <w:pStyle w:val="Bezodstpw"/>
        <w:ind w:left="705"/>
        <w:jc w:val="both"/>
        <w:rPr>
          <w:rFonts w:ascii="Arial" w:hAnsi="Arial" w:cs="Arial"/>
          <w:color w:val="000000" w:themeColor="text1"/>
        </w:rPr>
      </w:pPr>
    </w:p>
    <w:p w:rsidR="00D10545" w:rsidRPr="00140083" w:rsidRDefault="00D10545" w:rsidP="00D10545">
      <w:pPr>
        <w:autoSpaceDE w:val="0"/>
        <w:adjustRightInd w:val="0"/>
        <w:ind w:left="360"/>
        <w:jc w:val="both"/>
        <w:rPr>
          <w:rFonts w:ascii="Arial" w:eastAsia="Times New Roman" w:hAnsi="Arial" w:cs="Arial"/>
          <w:b/>
          <w:color w:val="000000" w:themeColor="text1"/>
          <w:highlight w:val="white"/>
          <w:u w:val="single"/>
          <w:lang w:eastAsia="pl-PL"/>
        </w:rPr>
      </w:pPr>
      <w:r w:rsidRPr="00140083">
        <w:rPr>
          <w:rFonts w:ascii="Arial" w:eastAsia="Times New Roman" w:hAnsi="Arial" w:cs="Arial"/>
          <w:b/>
          <w:color w:val="000000" w:themeColor="text1"/>
          <w:highlight w:val="white"/>
          <w:u w:val="single"/>
          <w:lang w:eastAsia="pl-PL"/>
        </w:rPr>
        <w:t>Ilość punktów przyznanych ofercie =C+D+KS maksymalnie można uzyskać 100 pkt.</w:t>
      </w:r>
    </w:p>
    <w:p w:rsidR="00D10545" w:rsidRPr="00140083" w:rsidRDefault="00D10545" w:rsidP="00D10545">
      <w:pPr>
        <w:autoSpaceDE w:val="0"/>
        <w:adjustRightInd w:val="0"/>
        <w:ind w:left="425"/>
        <w:jc w:val="both"/>
        <w:rPr>
          <w:rFonts w:ascii="Arial" w:eastAsia="Times New Roman" w:hAnsi="Arial" w:cs="Arial"/>
          <w:color w:val="000000" w:themeColor="text1"/>
          <w:lang w:eastAsia="pl-PL"/>
        </w:rPr>
      </w:pPr>
      <w:r w:rsidRPr="00140083">
        <w:rPr>
          <w:rFonts w:ascii="Arial" w:eastAsia="Times New Roman" w:hAnsi="Arial" w:cs="Arial"/>
          <w:color w:val="000000" w:themeColor="text1"/>
          <w:lang w:eastAsia="pl-PL"/>
        </w:rPr>
        <w:t xml:space="preserve">Wynik </w:t>
      </w:r>
      <w:r w:rsidR="00B96BED">
        <w:rPr>
          <w:rFonts w:ascii="Arial" w:eastAsia="Times New Roman" w:hAnsi="Arial" w:cs="Arial"/>
          <w:color w:val="000000" w:themeColor="text1"/>
          <w:lang w:eastAsia="pl-PL"/>
        </w:rPr>
        <w:t>–</w:t>
      </w:r>
      <w:r w:rsidRPr="00140083">
        <w:rPr>
          <w:rFonts w:ascii="Arial" w:eastAsia="Times New Roman" w:hAnsi="Arial" w:cs="Arial"/>
          <w:color w:val="000000" w:themeColor="text1"/>
          <w:lang w:eastAsia="pl-PL"/>
        </w:rPr>
        <w:t xml:space="preserve">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D10545" w:rsidRPr="000D6697" w:rsidRDefault="00D10545" w:rsidP="00D10545">
      <w:pPr>
        <w:autoSpaceDE w:val="0"/>
        <w:adjustRightInd w:val="0"/>
        <w:ind w:left="425"/>
        <w:jc w:val="both"/>
        <w:rPr>
          <w:rFonts w:ascii="Arial" w:eastAsia="Times New Roman" w:hAnsi="Arial" w:cs="Arial"/>
          <w:color w:val="000000" w:themeColor="text1"/>
          <w:lang w:eastAsia="pl-PL"/>
        </w:rPr>
      </w:pP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b/>
          <w:color w:val="000000" w:themeColor="text1"/>
        </w:rPr>
        <w:t>Zamawiający odrzuci ofertę, jeżeli</w:t>
      </w:r>
      <w:r w:rsidRPr="000D6697">
        <w:rPr>
          <w:rFonts w:ascii="Arial" w:hAnsi="Arial" w:cs="Arial"/>
          <w:color w:val="000000" w:themeColor="text1"/>
        </w:rPr>
        <w:t>:</w:t>
      </w:r>
    </w:p>
    <w:p w:rsidR="00D10545" w:rsidRPr="00835EAF"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w:t>
      </w:r>
      <w:r w:rsidRPr="000D6697">
        <w:rPr>
          <w:rFonts w:ascii="Arial" w:hAnsi="Arial" w:cs="Arial"/>
          <w:color w:val="000000" w:themeColor="text1"/>
        </w:rPr>
        <w:tab/>
        <w:t xml:space="preserve">jest niezgodna z ustawą </w:t>
      </w:r>
      <w:proofErr w:type="spellStart"/>
      <w:r w:rsidRPr="000D6697">
        <w:rPr>
          <w:rFonts w:ascii="Arial" w:hAnsi="Arial" w:cs="Arial"/>
          <w:color w:val="000000" w:themeColor="text1"/>
        </w:rPr>
        <w:t>Pzp</w:t>
      </w:r>
      <w:proofErr w:type="spellEnd"/>
      <w:r w:rsidRPr="000D6697">
        <w:rPr>
          <w:rFonts w:ascii="Arial" w:hAnsi="Arial" w:cs="Arial"/>
          <w:color w:val="000000" w:themeColor="text1"/>
        </w:rPr>
        <w:t>;</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jej treść nie odpowiada treści WZUS;</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lastRenderedPageBreak/>
        <w:t>-</w:t>
      </w:r>
      <w:r w:rsidRPr="00835EAF">
        <w:rPr>
          <w:rFonts w:ascii="Arial" w:hAnsi="Arial" w:cs="Arial"/>
          <w:color w:val="000000" w:themeColor="text1"/>
        </w:rPr>
        <w:tab/>
        <w:t>jej złożenie stanowi czyn nieuczciwej konkurencji w rozumieniu przepisów o zwalczaniu nieuczciwej konkurencji;</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zawiera rażąco niską cenę lub koszt w stosunku do przedmiotu zamówienia;</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została złożona przez wykonawcę wykluczonego z udziału w postępowaniu o udzielenie zamówienia lub niezaproszonego do składania ofert;</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zawiera błędy w obliczeniu ceny lub kosztu;</w:t>
      </w:r>
    </w:p>
    <w:p w:rsidR="00D10545" w:rsidRPr="00835EAF" w:rsidRDefault="00D10545" w:rsidP="00D10545">
      <w:pPr>
        <w:pStyle w:val="Bezodstpw"/>
        <w:ind w:left="397"/>
        <w:jc w:val="both"/>
        <w:rPr>
          <w:rFonts w:ascii="Arial" w:hAnsi="Arial" w:cs="Arial"/>
          <w:color w:val="000000" w:themeColor="text1"/>
        </w:rPr>
      </w:pPr>
      <w:bookmarkStart w:id="0" w:name="_GoBack"/>
      <w:bookmarkEnd w:id="0"/>
      <w:r w:rsidRPr="00835EAF">
        <w:rPr>
          <w:rFonts w:ascii="Arial" w:hAnsi="Arial" w:cs="Arial"/>
          <w:color w:val="000000" w:themeColor="text1"/>
        </w:rPr>
        <w:t>-</w:t>
      </w:r>
      <w:r w:rsidRPr="00835EAF">
        <w:rPr>
          <w:rFonts w:ascii="Arial" w:hAnsi="Arial" w:cs="Arial"/>
          <w:color w:val="000000" w:themeColor="text1"/>
        </w:rPr>
        <w:tab/>
        <w:t xml:space="preserve">wykonawca nie wyraził zgody, o której mowa w </w:t>
      </w:r>
      <w:r w:rsidR="00B96BED">
        <w:rPr>
          <w:rFonts w:ascii="Arial" w:hAnsi="Arial" w:cs="Arial"/>
          <w:color w:val="000000" w:themeColor="text1"/>
        </w:rPr>
        <w:t>art</w:t>
      </w:r>
      <w:r w:rsidRPr="00835EAF">
        <w:rPr>
          <w:rFonts w:ascii="Arial" w:hAnsi="Arial" w:cs="Arial"/>
          <w:color w:val="000000" w:themeColor="text1"/>
        </w:rPr>
        <w:t xml:space="preserve">. 85 ust. 2 ustawy </w:t>
      </w:r>
      <w:proofErr w:type="spellStart"/>
      <w:r w:rsidRPr="00835EAF">
        <w:rPr>
          <w:rFonts w:ascii="Arial" w:hAnsi="Arial" w:cs="Arial"/>
          <w:color w:val="000000" w:themeColor="text1"/>
        </w:rPr>
        <w:t>Pzp</w:t>
      </w:r>
      <w:proofErr w:type="spellEnd"/>
      <w:r w:rsidRPr="00835EAF">
        <w:rPr>
          <w:rFonts w:ascii="Arial" w:hAnsi="Arial" w:cs="Arial"/>
          <w:color w:val="000000" w:themeColor="text1"/>
        </w:rPr>
        <w:t>, na przedłużenie terminu związania ofertą;</w:t>
      </w: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w:t>
      </w:r>
      <w:r w:rsidRPr="000D6697">
        <w:rPr>
          <w:rFonts w:ascii="Arial" w:hAnsi="Arial" w:cs="Arial"/>
          <w:color w:val="000000" w:themeColor="text1"/>
        </w:rPr>
        <w:tab/>
        <w:t>jej przyjęcie naruszałoby bezpieczeństwo publiczne lub istotny interes bezpieczeństwa państwa, a tego bezpieczeństwa lub interesu nie można zagwarantować w inny sposób;</w:t>
      </w: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   jest nieważna na podstawie odrębnych przepisów;</w:t>
      </w:r>
    </w:p>
    <w:p w:rsidR="00E162FD" w:rsidRDefault="00E162FD" w:rsidP="00E162FD">
      <w:pPr>
        <w:rPr>
          <w:rFonts w:ascii="Arial" w:eastAsia="Times New Roman" w:hAnsi="Arial" w:cs="Arial"/>
          <w:color w:val="000000" w:themeColor="text1"/>
          <w:sz w:val="22"/>
          <w:szCs w:val="22"/>
          <w:lang w:eastAsia="pl-PL"/>
        </w:rPr>
      </w:pPr>
    </w:p>
    <w:p w:rsidR="00B96BED" w:rsidRPr="0025348C" w:rsidRDefault="00B96BED" w:rsidP="00B96BED">
      <w:pPr>
        <w:pStyle w:val="Nagwek1"/>
        <w:keepLines/>
        <w:suppressAutoHyphens w:val="0"/>
        <w:spacing w:after="0" w:line="259" w:lineRule="auto"/>
        <w:rPr>
          <w:rFonts w:ascii="Arial" w:hAnsi="Arial" w:cs="Arial"/>
          <w:b w:val="0"/>
          <w:color w:val="000000" w:themeColor="text1"/>
          <w:sz w:val="22"/>
          <w:szCs w:val="22"/>
        </w:rPr>
      </w:pPr>
      <w:bookmarkStart w:id="1" w:name="_Toc458604886"/>
      <w:bookmarkStart w:id="2" w:name="_Toc10108895"/>
      <w:r>
        <w:rPr>
          <w:rFonts w:ascii="Arial" w:hAnsi="Arial" w:cs="Arial"/>
          <w:color w:val="000000" w:themeColor="text1"/>
          <w:sz w:val="22"/>
          <w:szCs w:val="22"/>
        </w:rPr>
        <w:t xml:space="preserve">IV.2.4.11. </w:t>
      </w:r>
      <w:r w:rsidRPr="0025348C">
        <w:rPr>
          <w:rFonts w:ascii="Arial" w:hAnsi="Arial" w:cs="Arial"/>
          <w:color w:val="000000" w:themeColor="text1"/>
          <w:sz w:val="22"/>
          <w:szCs w:val="22"/>
        </w:rPr>
        <w:t>Informacje o formalnościach, jakie powinny zostać dopełnione po wyborze</w:t>
      </w:r>
      <w:r w:rsidRPr="0025348C">
        <w:rPr>
          <w:rFonts w:ascii="Arial" w:hAnsi="Arial" w:cs="Arial"/>
          <w:color w:val="000000" w:themeColor="text1"/>
          <w:sz w:val="22"/>
          <w:szCs w:val="22"/>
        </w:rPr>
        <w:br/>
        <w:t>oferty w celu zawarcia umowy w sprawie zamówienia na usługi społeczne</w:t>
      </w:r>
      <w:bookmarkEnd w:id="1"/>
      <w:bookmarkEnd w:id="2"/>
    </w:p>
    <w:p w:rsidR="00B96BED" w:rsidRPr="0025348C" w:rsidRDefault="00B96BED" w:rsidP="00B96BED">
      <w:pPr>
        <w:pStyle w:val="Akapitzlist"/>
        <w:numPr>
          <w:ilvl w:val="1"/>
          <w:numId w:val="36"/>
        </w:numPr>
        <w:spacing w:after="0" w:line="240" w:lineRule="auto"/>
        <w:ind w:left="851" w:hanging="709"/>
        <w:jc w:val="both"/>
        <w:rPr>
          <w:rFonts w:ascii="Arial" w:hAnsi="Arial" w:cs="Arial"/>
          <w:b/>
          <w:noProof/>
          <w:color w:val="000000" w:themeColor="text1"/>
        </w:rPr>
      </w:pPr>
      <w:r w:rsidRPr="0025348C">
        <w:rPr>
          <w:rFonts w:ascii="Arial" w:hAnsi="Arial" w:cs="Arial"/>
          <w:noProof/>
          <w:color w:val="000000" w:themeColor="text1"/>
        </w:rPr>
        <w:t xml:space="preserve">Wykonawca, który postępowanie wygrał będzie zobowiązany do podpisania umowy, na realizację zamówienia na usługi społeczne której wzór określa </w:t>
      </w:r>
      <w:r w:rsidRPr="0025348C">
        <w:rPr>
          <w:rFonts w:ascii="Arial" w:hAnsi="Arial" w:cs="Arial"/>
          <w:b/>
          <w:noProof/>
          <w:color w:val="000000" w:themeColor="text1"/>
        </w:rPr>
        <w:t xml:space="preserve">załącznik nr 2 </w:t>
      </w:r>
      <w:r w:rsidRPr="0025348C">
        <w:rPr>
          <w:rFonts w:ascii="Arial" w:hAnsi="Arial" w:cs="Arial"/>
          <w:noProof/>
          <w:color w:val="000000" w:themeColor="text1"/>
        </w:rPr>
        <w:t>do  niniejszego WZUS.</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Jeżeli okaże się, że Wykonawca, którego oferta została wybrana uchyli się od podpisania umowy, wówczas Prowadzący postępowanie skorzysta z prawa wyboru kolejnej najkorzystniejszej i ważnej oferty bez potrzeby organizowania kolejnego postępowania przetargowego na usługi społeczne.</w:t>
      </w:r>
    </w:p>
    <w:p w:rsidR="00B96BED" w:rsidRPr="0025348C" w:rsidRDefault="00B96BED" w:rsidP="00B96BED">
      <w:pPr>
        <w:pStyle w:val="Akapitzlist"/>
        <w:numPr>
          <w:ilvl w:val="1"/>
          <w:numId w:val="36"/>
        </w:numPr>
        <w:ind w:left="851"/>
        <w:rPr>
          <w:rFonts w:ascii="Arial" w:hAnsi="Arial" w:cs="Arial"/>
          <w:noProof/>
          <w:color w:val="000000" w:themeColor="text1"/>
        </w:rPr>
      </w:pPr>
      <w:r w:rsidRPr="0025348C">
        <w:rPr>
          <w:rFonts w:ascii="Arial" w:hAnsi="Arial" w:cs="Arial"/>
          <w:noProof/>
          <w:color w:val="000000" w:themeColor="text1"/>
        </w:rPr>
        <w:t>Do zawartej umowy mają zastosowanie przepisy ustawy z dnia 23 kwienia 1964 r. Kodeks cywilny (Dz. U. Nr 16, poz. 93, z późn. zm.), jeżeli przepisy ustawy Pzp nie stanowią inaczej.</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 xml:space="preserve">Umowa jest jawna i podlega udostępnieniu na zasadach określonych </w:t>
      </w:r>
      <w:r w:rsidRPr="0025348C">
        <w:rPr>
          <w:rFonts w:ascii="Arial" w:hAnsi="Arial" w:cs="Arial"/>
          <w:noProof/>
          <w:color w:val="000000" w:themeColor="text1"/>
        </w:rPr>
        <w:br/>
        <w:t xml:space="preserve">w przepisach o dostępie do informacji publicznej; </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color w:val="000000" w:themeColor="text1"/>
        </w:rPr>
        <w:t>Prowadzący postępowanie zawiera umowę w sprawie zamówienia na usługę społeczną w terminie wskazanym Wykonawcy wyznaczonym w przesłanym zawiadomieniu o wyborze najkorzystniejszej oferty.</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color w:val="000000" w:themeColor="text1"/>
        </w:rPr>
        <w:t>Prowadzący postępowanie prześle zawiadomienie o wyborze najkorzystniejszej oferty faksem, e-mailem (na adres e-mail, nr faksu wskazany przez Wykonawców w złożonych ofertach).</w:t>
      </w:r>
    </w:p>
    <w:p w:rsidR="00B96BED" w:rsidRPr="0025348C" w:rsidRDefault="00B96BED" w:rsidP="00B96BED">
      <w:pPr>
        <w:pStyle w:val="Akapitzlist"/>
        <w:numPr>
          <w:ilvl w:val="1"/>
          <w:numId w:val="36"/>
        </w:numPr>
        <w:spacing w:after="0" w:line="240" w:lineRule="auto"/>
        <w:ind w:left="851" w:hanging="709"/>
        <w:jc w:val="both"/>
        <w:rPr>
          <w:rFonts w:ascii="Arial" w:hAnsi="Arial" w:cs="Arial"/>
          <w:b/>
          <w:noProof/>
          <w:color w:val="000000" w:themeColor="text1"/>
        </w:rPr>
      </w:pPr>
      <w:r w:rsidRPr="0025348C">
        <w:rPr>
          <w:rFonts w:ascii="Arial" w:hAnsi="Arial" w:cs="Arial"/>
          <w:noProof/>
          <w:color w:val="000000" w:themeColor="text1"/>
        </w:rPr>
        <w:t xml:space="preserve">Wynagrodzenie płatne będzie w terminie </w:t>
      </w:r>
      <w:r w:rsidRPr="0025348C">
        <w:rPr>
          <w:rFonts w:ascii="Arial" w:hAnsi="Arial" w:cs="Arial"/>
          <w:b/>
          <w:noProof/>
          <w:color w:val="000000" w:themeColor="text1"/>
        </w:rPr>
        <w:t>do</w:t>
      </w:r>
      <w:r w:rsidRPr="0025348C">
        <w:rPr>
          <w:rFonts w:ascii="Arial" w:hAnsi="Arial" w:cs="Arial"/>
          <w:noProof/>
          <w:color w:val="000000" w:themeColor="text1"/>
        </w:rPr>
        <w:t xml:space="preserve"> </w:t>
      </w:r>
      <w:r w:rsidRPr="0025348C">
        <w:rPr>
          <w:rFonts w:ascii="Arial" w:hAnsi="Arial" w:cs="Arial"/>
          <w:b/>
          <w:noProof/>
          <w:color w:val="000000" w:themeColor="text1"/>
        </w:rPr>
        <w:t>30 dni</w:t>
      </w:r>
      <w:r w:rsidRPr="0025348C">
        <w:rPr>
          <w:rFonts w:ascii="Arial" w:hAnsi="Arial" w:cs="Arial"/>
          <w:noProof/>
          <w:color w:val="000000" w:themeColor="text1"/>
        </w:rPr>
        <w:t xml:space="preserve"> od daty doręczenia prawidłowo wystawionej faktury VAT/ rachunku i będzie</w:t>
      </w:r>
      <w:r w:rsidRPr="0025348C">
        <w:rPr>
          <w:rFonts w:ascii="Arial" w:hAnsi="Arial" w:cs="Arial"/>
          <w:color w:val="000000" w:themeColor="text1"/>
        </w:rPr>
        <w:t xml:space="preserve"> następować w oparciu o protokół przyjęcia/odbioru usługi podpisany przez Prowadzącego postępowanie i Wykonawcę oraz fakturę VAT. Prowadzący postępowanie dopuszcza możliwość dokonania zapłaty za część wykonanych już usług, które Prowadzący postępowanie uzna za wykonane (np. miesięcznie).</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Dniem zapłaty jest dzień dokonania przelewu przez Prowadzącego postępowanie na konto Wykonawcy.</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Wykonawca nie może przenieść wierzytelności wynikających z podpisanej z nim umowy, na osobę trzecią.</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 xml:space="preserve">Wykonawcy wspólnie ubiegający się o udzielenie zamówienia ponoszą solidarną odpowiedzialnośc za wykonanie umowy.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 xml:space="preserve">Sprawy nieuregulowane w niniejszym punkcie WZUS zostały zawarte we wzorze umowy na realizację zamówienia na usługę społeczną.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 xml:space="preserve">Ogłoszenie o zawarciu umowy zostanie opublikowane na stronie internetowej Prowadzącego postępowanie.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lastRenderedPageBreak/>
        <w:t>Prowadzący postępowanie dopuszcza zmianę postanowień zawartej umowy w zakresie:</w:t>
      </w:r>
    </w:p>
    <w:p w:rsidR="00B96BED" w:rsidRPr="001F3C6A"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1F3C6A">
        <w:rPr>
          <w:rFonts w:ascii="Arial" w:hAnsi="Arial" w:cs="Arial"/>
          <w:noProof/>
          <w:color w:val="000000" w:themeColor="text1"/>
        </w:rPr>
        <w:t xml:space="preserve">zmian organizacyjnych stron np. zmiana reprezentacji lub siedziby firmy, </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noProof/>
          <w:color w:val="000000" w:themeColor="text1"/>
        </w:rPr>
        <w:t xml:space="preserve">zmian osób wyznaczonych do uzgodnień i koordynacji warunków umowy,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w przypadku zmian unormowań</w:t>
      </w:r>
      <w:r w:rsidRPr="0025348C">
        <w:rPr>
          <w:rFonts w:ascii="Arial" w:eastAsia="TimesNewRoman" w:hAnsi="Arial" w:cs="Arial"/>
          <w:color w:val="000000" w:themeColor="text1"/>
        </w:rPr>
        <w:t xml:space="preserve"> prawnych</w:t>
      </w:r>
      <w:r w:rsidRPr="0025348C">
        <w:rPr>
          <w:rFonts w:ascii="Arial" w:hAnsi="Arial" w:cs="Arial"/>
          <w:color w:val="000000" w:themeColor="text1"/>
        </w:rPr>
        <w:t xml:space="preserve"> powszechnie obowiązujących na przykład zmiana urz</w:t>
      </w:r>
      <w:r w:rsidRPr="0025348C">
        <w:rPr>
          <w:rFonts w:ascii="Arial" w:eastAsia="TimesNewRoman" w:hAnsi="Arial" w:cs="Arial"/>
          <w:color w:val="000000" w:themeColor="text1"/>
        </w:rPr>
        <w:t>ę</w:t>
      </w:r>
      <w:r w:rsidRPr="0025348C">
        <w:rPr>
          <w:rFonts w:ascii="Arial" w:hAnsi="Arial" w:cs="Arial"/>
          <w:color w:val="000000" w:themeColor="text1"/>
        </w:rPr>
        <w:t>dowej stawki podatku VAT, stawki ZUS. W przypadku zmiany obowi</w:t>
      </w:r>
      <w:r w:rsidRPr="0025348C">
        <w:rPr>
          <w:rFonts w:ascii="Arial" w:eastAsia="TimesNewRoman" w:hAnsi="Arial" w:cs="Arial"/>
          <w:color w:val="000000" w:themeColor="text1"/>
        </w:rPr>
        <w:t>ą</w:t>
      </w:r>
      <w:r w:rsidRPr="0025348C">
        <w:rPr>
          <w:rFonts w:ascii="Arial" w:hAnsi="Arial" w:cs="Arial"/>
          <w:color w:val="000000" w:themeColor="text1"/>
        </w:rPr>
        <w:t>zuj</w:t>
      </w:r>
      <w:r w:rsidRPr="0025348C">
        <w:rPr>
          <w:rFonts w:ascii="Arial" w:eastAsia="TimesNewRoman" w:hAnsi="Arial" w:cs="Arial"/>
          <w:color w:val="000000" w:themeColor="text1"/>
        </w:rPr>
        <w:t>ą</w:t>
      </w:r>
      <w:r w:rsidRPr="0025348C">
        <w:rPr>
          <w:rFonts w:ascii="Arial" w:hAnsi="Arial" w:cs="Arial"/>
          <w:color w:val="000000" w:themeColor="text1"/>
        </w:rPr>
        <w:t>cej stawki podatku VAT, stawki ZUS Prowadzący postępowanie dopuszcza mo</w:t>
      </w:r>
      <w:r w:rsidRPr="0025348C">
        <w:rPr>
          <w:rFonts w:ascii="Arial" w:eastAsia="TimesNewRoman" w:hAnsi="Arial" w:cs="Arial"/>
          <w:color w:val="000000" w:themeColor="text1"/>
        </w:rPr>
        <w:t>ż</w:t>
      </w:r>
      <w:r w:rsidRPr="0025348C">
        <w:rPr>
          <w:rFonts w:ascii="Arial" w:hAnsi="Arial" w:cs="Arial"/>
          <w:color w:val="000000" w:themeColor="text1"/>
        </w:rPr>
        <w:t>liwo</w:t>
      </w:r>
      <w:r w:rsidRPr="0025348C">
        <w:rPr>
          <w:rFonts w:ascii="Arial" w:eastAsia="TimesNewRoman" w:hAnsi="Arial" w:cs="Arial"/>
          <w:color w:val="000000" w:themeColor="text1"/>
        </w:rPr>
        <w:t xml:space="preserve">ść </w:t>
      </w:r>
      <w:r w:rsidRPr="0025348C">
        <w:rPr>
          <w:rFonts w:ascii="Arial" w:hAnsi="Arial" w:cs="Arial"/>
          <w:color w:val="000000" w:themeColor="text1"/>
        </w:rPr>
        <w:t>zmniejszenia lub zwi</w:t>
      </w:r>
      <w:r w:rsidRPr="0025348C">
        <w:rPr>
          <w:rFonts w:ascii="Arial" w:eastAsia="TimesNewRoman" w:hAnsi="Arial" w:cs="Arial"/>
          <w:color w:val="000000" w:themeColor="text1"/>
        </w:rPr>
        <w:t>ę</w:t>
      </w:r>
      <w:r w:rsidRPr="0025348C">
        <w:rPr>
          <w:rFonts w:ascii="Arial" w:hAnsi="Arial" w:cs="Arial"/>
          <w:color w:val="000000" w:themeColor="text1"/>
        </w:rPr>
        <w:t>kszenia wynagrodzenia o kwot</w:t>
      </w:r>
      <w:r w:rsidRPr="0025348C">
        <w:rPr>
          <w:rFonts w:ascii="Arial" w:eastAsia="TimesNewRoman" w:hAnsi="Arial" w:cs="Arial"/>
          <w:color w:val="000000" w:themeColor="text1"/>
        </w:rPr>
        <w:t xml:space="preserve">ę </w:t>
      </w:r>
      <w:r w:rsidRPr="0025348C">
        <w:rPr>
          <w:rFonts w:ascii="Arial" w:hAnsi="Arial" w:cs="Arial"/>
          <w:color w:val="000000" w:themeColor="text1"/>
        </w:rPr>
        <w:t>równ</w:t>
      </w:r>
      <w:r w:rsidRPr="0025348C">
        <w:rPr>
          <w:rFonts w:ascii="Arial" w:eastAsia="TimesNewRoman" w:hAnsi="Arial" w:cs="Arial"/>
          <w:color w:val="000000" w:themeColor="text1"/>
        </w:rPr>
        <w:t xml:space="preserve">ą </w:t>
      </w:r>
      <w:r w:rsidRPr="0025348C">
        <w:rPr>
          <w:rFonts w:ascii="Arial" w:hAnsi="Arial" w:cs="Arial"/>
          <w:color w:val="000000" w:themeColor="text1"/>
        </w:rPr>
        <w:t>ró</w:t>
      </w:r>
      <w:r w:rsidRPr="0025348C">
        <w:rPr>
          <w:rFonts w:ascii="Arial" w:eastAsia="TimesNewRoman" w:hAnsi="Arial" w:cs="Arial"/>
          <w:color w:val="000000" w:themeColor="text1"/>
        </w:rPr>
        <w:t>ż</w:t>
      </w:r>
      <w:r w:rsidRPr="0025348C">
        <w:rPr>
          <w:rFonts w:ascii="Arial" w:hAnsi="Arial" w:cs="Arial"/>
          <w:color w:val="000000" w:themeColor="text1"/>
        </w:rPr>
        <w:t>nicy w kwocie podatku VAT lub ZUS. Strony dokonaj</w:t>
      </w:r>
      <w:r w:rsidRPr="0025348C">
        <w:rPr>
          <w:rFonts w:ascii="Arial" w:eastAsia="TimesNewRoman" w:hAnsi="Arial" w:cs="Arial"/>
          <w:color w:val="000000" w:themeColor="text1"/>
        </w:rPr>
        <w:t xml:space="preserve">ą </w:t>
      </w:r>
      <w:r w:rsidRPr="0025348C">
        <w:rPr>
          <w:rFonts w:ascii="Arial" w:hAnsi="Arial" w:cs="Arial"/>
          <w:color w:val="000000" w:themeColor="text1"/>
        </w:rPr>
        <w:t>odpowiedniej zmiany wynagrodzenia w przypadku realizacji tej cz</w:t>
      </w:r>
      <w:r w:rsidRPr="0025348C">
        <w:rPr>
          <w:rFonts w:ascii="Arial" w:eastAsia="TimesNewRoman" w:hAnsi="Arial" w:cs="Arial"/>
          <w:color w:val="000000" w:themeColor="text1"/>
        </w:rPr>
        <w:t>ęś</w:t>
      </w:r>
      <w:r w:rsidRPr="0025348C">
        <w:rPr>
          <w:rFonts w:ascii="Arial" w:hAnsi="Arial" w:cs="Arial"/>
          <w:color w:val="000000" w:themeColor="text1"/>
        </w:rPr>
        <w:t>ci zamówienia, której w dniu zmiany stawki podatku VAT, stawki ZUS, jeszcze nie dokonano,</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w innych sytuacjach, których nie mo</w:t>
      </w:r>
      <w:r w:rsidRPr="0025348C">
        <w:rPr>
          <w:rFonts w:ascii="Arial" w:eastAsia="TimesNewRoman" w:hAnsi="Arial" w:cs="Arial"/>
          <w:color w:val="000000" w:themeColor="text1"/>
        </w:rPr>
        <w:t>ż</w:t>
      </w:r>
      <w:r w:rsidRPr="0025348C">
        <w:rPr>
          <w:rFonts w:ascii="Arial" w:hAnsi="Arial" w:cs="Arial"/>
          <w:color w:val="000000" w:themeColor="text1"/>
        </w:rPr>
        <w:t>na było przewidzie</w:t>
      </w:r>
      <w:r w:rsidRPr="0025348C">
        <w:rPr>
          <w:rFonts w:ascii="Arial" w:eastAsia="TimesNewRoman" w:hAnsi="Arial" w:cs="Arial"/>
          <w:color w:val="000000" w:themeColor="text1"/>
        </w:rPr>
        <w:t xml:space="preserve">ć </w:t>
      </w:r>
      <w:r w:rsidRPr="0025348C">
        <w:rPr>
          <w:rFonts w:ascii="Arial" w:hAnsi="Arial" w:cs="Arial"/>
          <w:color w:val="000000" w:themeColor="text1"/>
        </w:rPr>
        <w:t>w chwili zawarcia</w:t>
      </w:r>
      <w:r w:rsidRPr="0025348C">
        <w:rPr>
          <w:rFonts w:ascii="Arial" w:hAnsi="Arial" w:cs="Arial"/>
          <w:b/>
          <w:noProof/>
          <w:color w:val="000000" w:themeColor="text1"/>
        </w:rPr>
        <w:t xml:space="preserve"> </w:t>
      </w:r>
      <w:r w:rsidRPr="0025348C">
        <w:rPr>
          <w:rFonts w:ascii="Arial" w:hAnsi="Arial" w:cs="Arial"/>
          <w:color w:val="000000" w:themeColor="text1"/>
        </w:rPr>
        <w:t>niniejszej umowy i maj</w:t>
      </w:r>
      <w:r w:rsidRPr="0025348C">
        <w:rPr>
          <w:rFonts w:ascii="Arial" w:eastAsia="TimesNewRoman" w:hAnsi="Arial" w:cs="Arial"/>
          <w:color w:val="000000" w:themeColor="text1"/>
        </w:rPr>
        <w:t>ą</w:t>
      </w:r>
      <w:r w:rsidRPr="0025348C">
        <w:rPr>
          <w:rFonts w:ascii="Arial" w:hAnsi="Arial" w:cs="Arial"/>
          <w:color w:val="000000" w:themeColor="text1"/>
        </w:rPr>
        <w:t>cych charakter zmian nieistotnych tzn. takich, o których wiedza na etapie post</w:t>
      </w:r>
      <w:r w:rsidRPr="0025348C">
        <w:rPr>
          <w:rFonts w:ascii="Arial" w:eastAsia="TimesNewRoman" w:hAnsi="Arial" w:cs="Arial"/>
          <w:color w:val="000000" w:themeColor="text1"/>
        </w:rPr>
        <w:t>ę</w:t>
      </w:r>
      <w:r w:rsidRPr="0025348C">
        <w:rPr>
          <w:rFonts w:ascii="Arial" w:hAnsi="Arial" w:cs="Arial"/>
          <w:color w:val="000000" w:themeColor="text1"/>
        </w:rPr>
        <w:t>powania o udzielenie zamówienia nie wpłyn</w:t>
      </w:r>
      <w:r w:rsidRPr="0025348C">
        <w:rPr>
          <w:rFonts w:ascii="Arial" w:eastAsia="TimesNewRoman" w:hAnsi="Arial" w:cs="Arial"/>
          <w:color w:val="000000" w:themeColor="text1"/>
        </w:rPr>
        <w:t>ę</w:t>
      </w:r>
      <w:r w:rsidRPr="0025348C">
        <w:rPr>
          <w:rFonts w:ascii="Arial" w:hAnsi="Arial" w:cs="Arial"/>
          <w:color w:val="000000" w:themeColor="text1"/>
        </w:rPr>
        <w:t>łaby na kr</w:t>
      </w:r>
      <w:r w:rsidRPr="0025348C">
        <w:rPr>
          <w:rFonts w:ascii="Arial" w:eastAsia="TimesNewRoman" w:hAnsi="Arial" w:cs="Arial"/>
          <w:color w:val="000000" w:themeColor="text1"/>
        </w:rPr>
        <w:t>ą</w:t>
      </w:r>
      <w:r w:rsidRPr="0025348C">
        <w:rPr>
          <w:rFonts w:ascii="Arial" w:hAnsi="Arial" w:cs="Arial"/>
          <w:color w:val="000000" w:themeColor="text1"/>
        </w:rPr>
        <w:t>g podmiotów ubiegaj</w:t>
      </w:r>
      <w:r w:rsidRPr="0025348C">
        <w:rPr>
          <w:rFonts w:ascii="Arial" w:eastAsia="TimesNewRoman" w:hAnsi="Arial" w:cs="Arial"/>
          <w:color w:val="000000" w:themeColor="text1"/>
        </w:rPr>
        <w:t>ą</w:t>
      </w:r>
      <w:r w:rsidRPr="0025348C">
        <w:rPr>
          <w:rFonts w:ascii="Arial" w:hAnsi="Arial" w:cs="Arial"/>
          <w:color w:val="000000" w:themeColor="text1"/>
        </w:rPr>
        <w:t>cych si</w:t>
      </w:r>
      <w:r w:rsidRPr="0025348C">
        <w:rPr>
          <w:rFonts w:ascii="Arial" w:eastAsia="TimesNewRoman" w:hAnsi="Arial" w:cs="Arial"/>
          <w:color w:val="000000" w:themeColor="text1"/>
        </w:rPr>
        <w:t xml:space="preserve">ę </w:t>
      </w:r>
      <w:r w:rsidRPr="0025348C">
        <w:rPr>
          <w:rFonts w:ascii="Arial" w:hAnsi="Arial" w:cs="Arial"/>
          <w:color w:val="000000" w:themeColor="text1"/>
        </w:rPr>
        <w:t>o to zamówienie lub na wynik post</w:t>
      </w:r>
      <w:r w:rsidRPr="0025348C">
        <w:rPr>
          <w:rFonts w:ascii="Arial" w:eastAsia="TimesNewRoman" w:hAnsi="Arial" w:cs="Arial"/>
          <w:color w:val="000000" w:themeColor="text1"/>
        </w:rPr>
        <w:t>ę</w:t>
      </w:r>
      <w:r w:rsidRPr="0025348C">
        <w:rPr>
          <w:rFonts w:ascii="Arial" w:hAnsi="Arial" w:cs="Arial"/>
          <w:color w:val="000000" w:themeColor="text1"/>
        </w:rPr>
        <w:t xml:space="preserve">powania,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zaistnienia siły wyższej (powódź, pożar, zamieszki, strajki, ataki terrorystyczne, przerwy w dostawie energii elektrycznej) mającej wpływ na realizację umowy,</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zmiany powszechnie obowiązujących przepisów prawa w zakresie mającym wpływ</w:t>
      </w:r>
      <w:r w:rsidRPr="0025348C">
        <w:rPr>
          <w:rFonts w:ascii="Arial" w:hAnsi="Arial" w:cs="Arial"/>
          <w:b/>
          <w:noProof/>
          <w:color w:val="000000" w:themeColor="text1"/>
        </w:rPr>
        <w:t xml:space="preserve"> </w:t>
      </w:r>
      <w:r w:rsidRPr="0025348C">
        <w:rPr>
          <w:rFonts w:ascii="Arial" w:hAnsi="Arial" w:cs="Arial"/>
          <w:color w:val="000000" w:themeColor="text1"/>
        </w:rPr>
        <w:t xml:space="preserve">na realizację umowy,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color w:val="000000" w:themeColor="text1"/>
        </w:rPr>
      </w:pPr>
      <w:r w:rsidRPr="0025348C">
        <w:rPr>
          <w:rFonts w:ascii="Arial" w:hAnsi="Arial" w:cs="Arial"/>
          <w:color w:val="000000" w:themeColor="text1"/>
        </w:rPr>
        <w:t>zmiana osoby realizującej zamówienie w imieniu Wykonawcy w trakcie realizacji zamówienia możliwa jest wyłącznie za pisemną zgodą Prowadzącego postępowanie lub na wniosek Prowadzącego postępowanie. Nowy prowadzący musi spełniać minimalne kryteria określone w tym WZUS,</w:t>
      </w:r>
    </w:p>
    <w:p w:rsidR="00B96BED" w:rsidRPr="0025348C" w:rsidRDefault="00B96BED" w:rsidP="00B96BED">
      <w:pPr>
        <w:pStyle w:val="Bezodstpw"/>
        <w:numPr>
          <w:ilvl w:val="2"/>
          <w:numId w:val="38"/>
        </w:numPr>
        <w:suppressAutoHyphens w:val="0"/>
        <w:autoSpaceDN/>
        <w:ind w:left="1276" w:hanging="992"/>
        <w:jc w:val="both"/>
        <w:textAlignment w:val="auto"/>
        <w:rPr>
          <w:rStyle w:val="Teksttreci3"/>
          <w:rFonts w:ascii="Arial" w:hAnsi="Arial" w:cs="Arial"/>
          <w:color w:val="000000" w:themeColor="text1"/>
        </w:rPr>
      </w:pPr>
      <w:r w:rsidRPr="0025348C">
        <w:rPr>
          <w:rStyle w:val="Teksttreci3"/>
          <w:rFonts w:ascii="Arial" w:hAnsi="Arial" w:cs="Arial"/>
          <w:color w:val="000000" w:themeColor="text1"/>
        </w:rPr>
        <w:t>zmniejszenia zakresu przedmiotu umowy w granicach uzasadnionego interesu Prowadzącego postępowanie,</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color w:val="000000" w:themeColor="text1"/>
        </w:rPr>
        <w:t>przewidziane powy</w:t>
      </w:r>
      <w:r w:rsidRPr="0025348C">
        <w:rPr>
          <w:rFonts w:ascii="Arial" w:eastAsia="TimesNewRoman" w:hAnsi="Arial" w:cs="Arial"/>
          <w:color w:val="000000" w:themeColor="text1"/>
        </w:rPr>
        <w:t>ż</w:t>
      </w:r>
      <w:r w:rsidRPr="0025348C">
        <w:rPr>
          <w:rFonts w:ascii="Arial" w:hAnsi="Arial" w:cs="Arial"/>
          <w:color w:val="000000" w:themeColor="text1"/>
        </w:rPr>
        <w:t>ej okoliczno</w:t>
      </w:r>
      <w:r w:rsidRPr="0025348C">
        <w:rPr>
          <w:rFonts w:ascii="Arial" w:eastAsia="TimesNewRoman" w:hAnsi="Arial" w:cs="Arial"/>
          <w:color w:val="000000" w:themeColor="text1"/>
        </w:rPr>
        <w:t>ś</w:t>
      </w:r>
      <w:r w:rsidRPr="0025348C">
        <w:rPr>
          <w:rFonts w:ascii="Arial" w:hAnsi="Arial" w:cs="Arial"/>
          <w:color w:val="000000" w:themeColor="text1"/>
        </w:rPr>
        <w:t>ci stanowi</w:t>
      </w:r>
      <w:r w:rsidRPr="0025348C">
        <w:rPr>
          <w:rFonts w:ascii="Arial" w:eastAsia="TimesNewRoman" w:hAnsi="Arial" w:cs="Arial"/>
          <w:color w:val="000000" w:themeColor="text1"/>
        </w:rPr>
        <w:t>ą</w:t>
      </w:r>
      <w:r w:rsidRPr="0025348C">
        <w:rPr>
          <w:rFonts w:ascii="Arial" w:hAnsi="Arial" w:cs="Arial"/>
          <w:color w:val="000000" w:themeColor="text1"/>
        </w:rPr>
        <w:t>ce podstaw</w:t>
      </w:r>
      <w:r w:rsidRPr="0025348C">
        <w:rPr>
          <w:rFonts w:ascii="Arial" w:eastAsia="TimesNewRoman" w:hAnsi="Arial" w:cs="Arial"/>
          <w:color w:val="000000" w:themeColor="text1"/>
        </w:rPr>
        <w:t xml:space="preserve">ę </w:t>
      </w:r>
      <w:r w:rsidRPr="0025348C">
        <w:rPr>
          <w:rFonts w:ascii="Arial" w:hAnsi="Arial" w:cs="Arial"/>
          <w:color w:val="000000" w:themeColor="text1"/>
        </w:rPr>
        <w:t>zmian do umowy, stanowi</w:t>
      </w:r>
      <w:r w:rsidRPr="0025348C">
        <w:rPr>
          <w:rFonts w:ascii="Arial" w:eastAsia="TimesNewRoman" w:hAnsi="Arial" w:cs="Arial"/>
          <w:color w:val="000000" w:themeColor="text1"/>
        </w:rPr>
        <w:t>ą u</w:t>
      </w:r>
      <w:r w:rsidRPr="0025348C">
        <w:rPr>
          <w:rFonts w:ascii="Arial" w:hAnsi="Arial" w:cs="Arial"/>
          <w:color w:val="000000" w:themeColor="text1"/>
        </w:rPr>
        <w:t>prawnienia Prowadzącego postępowanie nie za</w:t>
      </w:r>
      <w:r w:rsidRPr="0025348C">
        <w:rPr>
          <w:rFonts w:ascii="Arial" w:eastAsia="TimesNewRoman" w:hAnsi="Arial" w:cs="Arial"/>
          <w:color w:val="000000" w:themeColor="text1"/>
        </w:rPr>
        <w:t xml:space="preserve">ś </w:t>
      </w:r>
      <w:r w:rsidRPr="0025348C">
        <w:rPr>
          <w:rFonts w:ascii="Arial" w:hAnsi="Arial" w:cs="Arial"/>
          <w:color w:val="000000" w:themeColor="text1"/>
        </w:rPr>
        <w:t>jego obowi</w:t>
      </w:r>
      <w:r w:rsidRPr="0025348C">
        <w:rPr>
          <w:rFonts w:ascii="Arial" w:eastAsia="TimesNewRoman" w:hAnsi="Arial" w:cs="Arial"/>
          <w:color w:val="000000" w:themeColor="text1"/>
        </w:rPr>
        <w:t>ą</w:t>
      </w:r>
      <w:r w:rsidRPr="0025348C">
        <w:rPr>
          <w:rFonts w:ascii="Arial" w:hAnsi="Arial" w:cs="Arial"/>
          <w:color w:val="000000" w:themeColor="text1"/>
        </w:rPr>
        <w:t>zek wprowadzenia takich zmian.</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color w:val="000000" w:themeColor="text1"/>
        </w:rPr>
        <w:t>Wszelkie zmiany i uzupełnienia umowy wymagaj</w:t>
      </w:r>
      <w:r w:rsidRPr="0025348C">
        <w:rPr>
          <w:rFonts w:ascii="Arial" w:eastAsia="TimesNewRoman" w:hAnsi="Arial" w:cs="Arial"/>
          <w:color w:val="000000" w:themeColor="text1"/>
        </w:rPr>
        <w:t xml:space="preserve">ą </w:t>
      </w:r>
      <w:r w:rsidRPr="0025348C">
        <w:rPr>
          <w:rFonts w:ascii="Arial" w:hAnsi="Arial" w:cs="Arial"/>
          <w:color w:val="000000" w:themeColor="text1"/>
        </w:rPr>
        <w:t>formy pisemnej pod rygorem</w:t>
      </w:r>
      <w:r w:rsidRPr="0025348C">
        <w:rPr>
          <w:rFonts w:ascii="Arial" w:hAnsi="Arial" w:cs="Arial"/>
          <w:b/>
          <w:noProof/>
          <w:color w:val="000000" w:themeColor="text1"/>
        </w:rPr>
        <w:t xml:space="preserve"> </w:t>
      </w:r>
      <w:r w:rsidRPr="0025348C">
        <w:rPr>
          <w:rFonts w:ascii="Arial" w:hAnsi="Arial" w:cs="Arial"/>
          <w:color w:val="000000" w:themeColor="text1"/>
        </w:rPr>
        <w:t>niewa</w:t>
      </w:r>
      <w:r w:rsidRPr="0025348C">
        <w:rPr>
          <w:rFonts w:ascii="Arial" w:eastAsia="TimesNewRoman" w:hAnsi="Arial" w:cs="Arial"/>
          <w:color w:val="000000" w:themeColor="text1"/>
        </w:rPr>
        <w:t>ż</w:t>
      </w:r>
      <w:r w:rsidRPr="0025348C">
        <w:rPr>
          <w:rFonts w:ascii="Arial" w:hAnsi="Arial" w:cs="Arial"/>
          <w:color w:val="000000" w:themeColor="text1"/>
        </w:rPr>
        <w:t>no</w:t>
      </w:r>
      <w:r w:rsidRPr="0025348C">
        <w:rPr>
          <w:rFonts w:ascii="Arial" w:eastAsia="TimesNewRoman" w:hAnsi="Arial" w:cs="Arial"/>
          <w:color w:val="000000" w:themeColor="text1"/>
        </w:rPr>
        <w:t>ś</w:t>
      </w:r>
      <w:r w:rsidRPr="0025348C">
        <w:rPr>
          <w:rFonts w:ascii="Arial" w:hAnsi="Arial" w:cs="Arial"/>
          <w:color w:val="000000" w:themeColor="text1"/>
        </w:rPr>
        <w:t>ci za zgod</w:t>
      </w:r>
      <w:r w:rsidRPr="0025348C">
        <w:rPr>
          <w:rFonts w:ascii="Arial" w:eastAsia="TimesNewRoman" w:hAnsi="Arial" w:cs="Arial"/>
          <w:color w:val="000000" w:themeColor="text1"/>
        </w:rPr>
        <w:t xml:space="preserve">ą </w:t>
      </w:r>
      <w:r w:rsidRPr="0025348C">
        <w:rPr>
          <w:rFonts w:ascii="Arial" w:hAnsi="Arial" w:cs="Arial"/>
          <w:color w:val="000000" w:themeColor="text1"/>
        </w:rPr>
        <w:t>obu stron.</w:t>
      </w:r>
    </w:p>
    <w:p w:rsidR="00B96BED" w:rsidRPr="0025348C" w:rsidRDefault="00B96BED" w:rsidP="00B96BED">
      <w:pPr>
        <w:pStyle w:val="Nagwek1"/>
        <w:keepLines/>
        <w:suppressAutoHyphens w:val="0"/>
        <w:spacing w:after="0" w:line="259" w:lineRule="auto"/>
        <w:jc w:val="both"/>
        <w:rPr>
          <w:rFonts w:ascii="Arial" w:hAnsi="Arial" w:cs="Arial"/>
          <w:b w:val="0"/>
          <w:color w:val="000000" w:themeColor="text1"/>
          <w:sz w:val="22"/>
          <w:szCs w:val="22"/>
        </w:rPr>
      </w:pPr>
      <w:bookmarkStart w:id="3" w:name="_Toc458604887"/>
      <w:bookmarkStart w:id="4" w:name="_Toc10108896"/>
      <w:r w:rsidRPr="00756245">
        <w:rPr>
          <w:rFonts w:ascii="Arial" w:hAnsi="Arial" w:cs="Arial"/>
          <w:b w:val="0"/>
          <w:bCs w:val="0"/>
          <w:color w:val="000000" w:themeColor="text1"/>
          <w:sz w:val="22"/>
          <w:szCs w:val="22"/>
          <w:lang w:eastAsia="pl-PL"/>
        </w:rPr>
        <w:t>IV</w:t>
      </w:r>
      <w:r>
        <w:rPr>
          <w:rFonts w:ascii="Arial" w:hAnsi="Arial" w:cs="Arial"/>
          <w:b w:val="0"/>
          <w:bCs w:val="0"/>
          <w:color w:val="000000" w:themeColor="text1"/>
          <w:sz w:val="22"/>
          <w:szCs w:val="22"/>
          <w:lang w:eastAsia="pl-PL"/>
        </w:rPr>
        <w:t xml:space="preserve">.2.5. </w:t>
      </w:r>
      <w:r w:rsidRPr="0025348C">
        <w:rPr>
          <w:rFonts w:ascii="Arial" w:hAnsi="Arial" w:cs="Arial"/>
          <w:color w:val="000000" w:themeColor="text1"/>
          <w:sz w:val="22"/>
          <w:szCs w:val="22"/>
        </w:rPr>
        <w:t xml:space="preserve"> Pouczenie o środkach ochrony prawnej przysługujących Wykonawcy w toku zamówienie na usługi społeczne</w:t>
      </w:r>
      <w:bookmarkEnd w:id="3"/>
      <w:bookmarkEnd w:id="4"/>
      <w:r w:rsidRPr="0025348C">
        <w:rPr>
          <w:rFonts w:ascii="Arial" w:hAnsi="Arial" w:cs="Arial"/>
          <w:color w:val="000000" w:themeColor="text1"/>
          <w:sz w:val="22"/>
          <w:szCs w:val="22"/>
        </w:rPr>
        <w:t xml:space="preserve">  </w:t>
      </w:r>
    </w:p>
    <w:p w:rsidR="00B96BED" w:rsidRPr="00B96BED" w:rsidRDefault="00B96BED" w:rsidP="00B96BED">
      <w:pPr>
        <w:ind w:left="355"/>
        <w:jc w:val="both"/>
        <w:rPr>
          <w:rFonts w:ascii="Arial" w:eastAsia="Times New Roman" w:hAnsi="Arial" w:cs="Arial"/>
          <w:lang w:eastAsia="pl-PL"/>
        </w:rPr>
      </w:pPr>
      <w:bookmarkStart w:id="5" w:name="_Toc458604888"/>
      <w:r>
        <w:rPr>
          <w:rFonts w:ascii="Arial" w:eastAsia="Times New Roman" w:hAnsi="Arial" w:cs="Arial"/>
          <w:lang w:eastAsia="pl-PL"/>
        </w:rPr>
        <w:t xml:space="preserve">      </w:t>
      </w:r>
      <w:r w:rsidRPr="00B96BED">
        <w:rPr>
          <w:rFonts w:ascii="Arial" w:eastAsia="Times New Roman" w:hAnsi="Arial" w:cs="Arial"/>
          <w:lang w:eastAsia="pl-PL"/>
        </w:rPr>
        <w:t xml:space="preserve">Prowadzący postępowanie zaleca Wykonawcom zapoznanie się z Działem VI – Środki ochrony prawnej ustawy Prawo Zamówień Publicznych. </w:t>
      </w:r>
    </w:p>
    <w:p w:rsidR="00B96BED" w:rsidRPr="004C14B2" w:rsidRDefault="00B96BED" w:rsidP="00B96BED">
      <w:pPr>
        <w:pStyle w:val="Nagwek1"/>
        <w:keepLines/>
        <w:suppressAutoHyphens w:val="0"/>
        <w:spacing w:after="0" w:line="259" w:lineRule="auto"/>
        <w:jc w:val="both"/>
        <w:rPr>
          <w:rFonts w:ascii="Arial" w:hAnsi="Arial" w:cs="Arial"/>
          <w:b w:val="0"/>
          <w:color w:val="000000" w:themeColor="text1"/>
          <w:sz w:val="22"/>
          <w:szCs w:val="22"/>
          <w:lang w:eastAsia="pl-PL"/>
        </w:rPr>
      </w:pPr>
      <w:bookmarkStart w:id="6" w:name="_Toc10108897"/>
      <w:r w:rsidRPr="00B96BED">
        <w:rPr>
          <w:rFonts w:ascii="Arial" w:hAnsi="Arial" w:cs="Arial"/>
          <w:b w:val="0"/>
          <w:color w:val="000000" w:themeColor="text1"/>
          <w:sz w:val="22"/>
          <w:szCs w:val="22"/>
          <w:lang w:eastAsia="pl-PL"/>
        </w:rPr>
        <w:t>IV.2.6.</w:t>
      </w:r>
      <w:r>
        <w:rPr>
          <w:rFonts w:ascii="Arial" w:hAnsi="Arial" w:cs="Arial"/>
          <w:color w:val="000000" w:themeColor="text1"/>
          <w:sz w:val="22"/>
          <w:szCs w:val="22"/>
          <w:lang w:eastAsia="pl-PL"/>
        </w:rPr>
        <w:t xml:space="preserve">    </w:t>
      </w:r>
      <w:r w:rsidRPr="004C14B2">
        <w:rPr>
          <w:rFonts w:ascii="Arial" w:hAnsi="Arial" w:cs="Arial"/>
          <w:color w:val="000000" w:themeColor="text1"/>
          <w:sz w:val="22"/>
          <w:szCs w:val="22"/>
          <w:lang w:eastAsia="pl-PL"/>
        </w:rPr>
        <w:t>Informacje dodatkowe, z którymi Wykonawcy powinni się zapoznać:</w:t>
      </w:r>
      <w:bookmarkEnd w:id="5"/>
      <w:bookmarkEnd w:id="6"/>
    </w:p>
    <w:p w:rsidR="00B96BED" w:rsidRPr="004C14B2" w:rsidRDefault="00B96BED" w:rsidP="00B96BED">
      <w:pPr>
        <w:pStyle w:val="Bezodstpw"/>
        <w:suppressAutoHyphens w:val="0"/>
        <w:autoSpaceDN/>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.2.6.1</w:t>
      </w:r>
      <w:r>
        <w:rPr>
          <w:rFonts w:ascii="Arial" w:hAnsi="Arial" w:cs="Arial"/>
          <w:color w:val="000000" w:themeColor="text1"/>
        </w:rPr>
        <w:t xml:space="preserve">   </w:t>
      </w:r>
      <w:r w:rsidRPr="004C14B2">
        <w:rPr>
          <w:rFonts w:ascii="Arial" w:hAnsi="Arial" w:cs="Arial"/>
          <w:color w:val="000000" w:themeColor="text1"/>
        </w:rPr>
        <w:t>Prowadzący postępowanie informuje, że może badać oferty pod kątem rażąco niskiej ceny lub kosztu dla przypadków, w których Prowadzący postępowanie będzie miał wątpliwości do możliwości wykonania zamówienia a w szczególności zaoferowana cena lub koszt będzie niższy o więcej niż 30% ze średniej arytmetycznej wszystkich złożonych ofert z wyjątkiem ofert drastycznie zawyżonych (powyżej 100% od średniej arytmetycznej z pozostałych ofert) chyba, że rozbieżność wynika z okoliczności oczywistych, które nie wymagają wyjaśnienia. Obowiązek wykazania, że oferta nie zawiera rażąco niskiej ceny lub kosztu spoczywa na Wykonawcy. Prowadzący postępowanie odrzuci ofertę Wykonawcy, który nie udzieli wyjaśnień lub dokonana ocena złożonych wyjaśnień wraz ze złożonymi dowodami potwierdzi, że oferta zawiera rażąco niską cenę lub koszt w stosunku do przedmiotu zamówienia.</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2   </w:t>
      </w:r>
      <w:r w:rsidRPr="004C14B2">
        <w:rPr>
          <w:rFonts w:ascii="Arial" w:hAnsi="Arial" w:cs="Arial"/>
          <w:color w:val="000000" w:themeColor="text1"/>
        </w:rPr>
        <w:t>Prowadzący postępowanie informuje, że wezwie Wykonawców, do uzupełnienia dokumentów, jeżeli będą braki w złożonej ofercie.</w:t>
      </w:r>
    </w:p>
    <w:p w:rsidR="00B96BED" w:rsidRPr="004C14B2" w:rsidRDefault="00B96BED" w:rsidP="00B96BED">
      <w:pPr>
        <w:pStyle w:val="Bezodstpw"/>
        <w:suppressAutoHyphens w:val="0"/>
        <w:autoSpaceDN/>
        <w:jc w:val="both"/>
        <w:textAlignment w:val="auto"/>
        <w:rPr>
          <w:rFonts w:ascii="Arial" w:hAnsi="Arial" w:cs="Arial"/>
          <w:color w:val="000000" w:themeColor="text1"/>
        </w:rPr>
      </w:pPr>
      <w:r>
        <w:rPr>
          <w:rFonts w:ascii="Arial" w:eastAsia="Times New Roman" w:hAnsi="Arial" w:cs="Arial"/>
          <w:bCs/>
          <w:color w:val="000000" w:themeColor="text1"/>
          <w:lang w:eastAsia="pl-PL"/>
        </w:rPr>
        <w:lastRenderedPageBreak/>
        <w:t xml:space="preserve">  </w:t>
      </w: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3  </w:t>
      </w:r>
      <w:r w:rsidRPr="004C14B2">
        <w:rPr>
          <w:rFonts w:ascii="Arial" w:hAnsi="Arial" w:cs="Arial"/>
          <w:color w:val="000000" w:themeColor="text1"/>
        </w:rPr>
        <w:t>Prowadzący postępowanie informuje, że oferty złożone po terminie nie będą podlegały badaniu ofert i zostaną zwrócone Wykonawcy nieotwarte.</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4   Na podstawie art. 87 ust. 2 ustawy </w:t>
      </w:r>
      <w:proofErr w:type="spellStart"/>
      <w:r>
        <w:rPr>
          <w:rFonts w:ascii="Arial" w:hAnsi="Arial" w:cs="Arial"/>
          <w:color w:val="000000" w:themeColor="text1"/>
        </w:rPr>
        <w:t>Pzp</w:t>
      </w:r>
      <w:proofErr w:type="spellEnd"/>
      <w:r>
        <w:rPr>
          <w:rFonts w:ascii="Arial" w:hAnsi="Arial" w:cs="Arial"/>
          <w:color w:val="000000" w:themeColor="text1"/>
        </w:rPr>
        <w:t xml:space="preserve"> </w:t>
      </w:r>
      <w:r w:rsidRPr="004C14B2">
        <w:rPr>
          <w:rFonts w:ascii="Arial" w:hAnsi="Arial" w:cs="Arial"/>
          <w:color w:val="000000" w:themeColor="text1"/>
        </w:rPr>
        <w:t>Prowadzący postępowanie poprawi oczywiste omyłki pisarskie, omyłki rachunkowe oraz inne omyłki polegające na niezgodności oferty z niniejszym WZUS niepowodujące istotnych zmian w treści oferty. O poprawie innej omyłki Prowadzący postępowanie niezwłocznie powiadomi Wykonawcę, którego oferta została poprawiona. Prowadzący postępowanie odrzuci ofertę jeżeli Wykonawca w terminie 3 dni od dnia doręczenia zawiadomienia nie zgodzi się na poprawę innej omyłki.</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5   </w:t>
      </w:r>
      <w:r w:rsidRPr="004C14B2">
        <w:rPr>
          <w:rFonts w:ascii="Arial" w:hAnsi="Arial" w:cs="Arial"/>
          <w:color w:val="000000" w:themeColor="text1"/>
        </w:rPr>
        <w:t>W przypadku, gdy Wykonawca zechce powierzyć wykonanie zamówienia osobie trzeciej, Wykonawca ma obowiązek poinformowania pisemnie Prowadzącego postępowanie. W takim przypadku zobowiązany jest do wykazania w formularzu ofertowym części zamówienia, której wykonanie zamierza powierzyć podwykonawcom oraz wskazania podwykonawców.</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6   </w:t>
      </w:r>
      <w:r w:rsidRPr="004C14B2">
        <w:rPr>
          <w:rFonts w:ascii="Arial" w:hAnsi="Arial" w:cs="Arial"/>
          <w:color w:val="000000" w:themeColor="text1"/>
        </w:rPr>
        <w:t xml:space="preserve">Powierzenie wykonania części przedmiotu zamówienia podwykonawcy nie wyłącza obowiązku spełnienia przez Wykonawcę wszystkich wymogów określonych postanowieniami zamówienia/umowy, w tym dotyczących personelu Wykonawcy. </w:t>
      </w:r>
    </w:p>
    <w:p w:rsidR="00B96BED" w:rsidRDefault="00B96BED" w:rsidP="00B96BED">
      <w:pPr>
        <w:pStyle w:val="Bezodstpw"/>
        <w:suppressAutoHyphens w:val="0"/>
        <w:autoSpaceDN/>
        <w:jc w:val="both"/>
        <w:textAlignment w:val="auto"/>
        <w:rPr>
          <w:rFonts w:ascii="Arial" w:hAnsi="Arial" w:cs="Arial"/>
          <w:color w:val="000000" w:themeColor="text1"/>
        </w:rPr>
      </w:pPr>
      <w:r>
        <w:rPr>
          <w:rFonts w:ascii="Arial" w:eastAsia="Times New Roman" w:hAnsi="Arial" w:cs="Arial"/>
          <w:bCs/>
          <w:color w:val="000000" w:themeColor="text1"/>
          <w:lang w:eastAsia="pl-PL"/>
        </w:rPr>
        <w:t xml:space="preserve">  </w:t>
      </w: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7   </w:t>
      </w:r>
      <w:r w:rsidRPr="004C14B2">
        <w:rPr>
          <w:rFonts w:ascii="Arial" w:hAnsi="Arial" w:cs="Arial"/>
          <w:color w:val="000000" w:themeColor="text1"/>
        </w:rPr>
        <w:t xml:space="preserve">Wykonawca ponosi odpowiedzialność za dochowanie przez podwykonawców </w:t>
      </w:r>
      <w:r>
        <w:rPr>
          <w:rFonts w:ascii="Arial" w:hAnsi="Arial" w:cs="Arial"/>
          <w:color w:val="000000" w:themeColor="text1"/>
        </w:rPr>
        <w:t xml:space="preserve"> </w:t>
      </w:r>
    </w:p>
    <w:p w:rsidR="00B96BED" w:rsidRDefault="00B96BED" w:rsidP="00B96BED">
      <w:pPr>
        <w:pStyle w:val="Bezodstpw"/>
        <w:suppressAutoHyphens w:val="0"/>
        <w:autoSpaceDN/>
        <w:jc w:val="both"/>
        <w:textAlignment w:val="auto"/>
        <w:rPr>
          <w:rFonts w:ascii="Arial" w:hAnsi="Arial" w:cs="Arial"/>
          <w:color w:val="000000" w:themeColor="text1"/>
        </w:rPr>
      </w:pPr>
      <w:r>
        <w:rPr>
          <w:rFonts w:ascii="Arial" w:hAnsi="Arial" w:cs="Arial"/>
          <w:color w:val="000000" w:themeColor="text1"/>
        </w:rPr>
        <w:t xml:space="preserve">  </w:t>
      </w:r>
      <w:r w:rsidRPr="004C14B2">
        <w:rPr>
          <w:rFonts w:ascii="Arial" w:hAnsi="Arial" w:cs="Arial"/>
          <w:color w:val="000000" w:themeColor="text1"/>
        </w:rPr>
        <w:t xml:space="preserve">warunków zamówienia/umowy oraz odpowiada za ich działania lub zaniechania jak za swoje </w:t>
      </w:r>
      <w:r>
        <w:rPr>
          <w:rFonts w:ascii="Arial" w:hAnsi="Arial" w:cs="Arial"/>
          <w:color w:val="000000" w:themeColor="text1"/>
        </w:rPr>
        <w:t xml:space="preserve">  </w:t>
      </w:r>
    </w:p>
    <w:p w:rsidR="00B96BED" w:rsidRPr="004C14B2" w:rsidRDefault="00B96BED" w:rsidP="00B96BED">
      <w:pPr>
        <w:pStyle w:val="Bezodstpw"/>
        <w:suppressAutoHyphens w:val="0"/>
        <w:autoSpaceDN/>
        <w:jc w:val="both"/>
        <w:textAlignment w:val="auto"/>
        <w:rPr>
          <w:rFonts w:ascii="Arial" w:hAnsi="Arial" w:cs="Arial"/>
          <w:color w:val="000000" w:themeColor="text1"/>
        </w:rPr>
      </w:pPr>
      <w:r>
        <w:rPr>
          <w:rFonts w:ascii="Arial" w:hAnsi="Arial" w:cs="Arial"/>
          <w:color w:val="000000" w:themeColor="text1"/>
        </w:rPr>
        <w:t xml:space="preserve">  </w:t>
      </w:r>
      <w:r w:rsidRPr="004C14B2">
        <w:rPr>
          <w:rFonts w:ascii="Arial" w:hAnsi="Arial" w:cs="Arial"/>
          <w:color w:val="000000" w:themeColor="text1"/>
        </w:rPr>
        <w:t xml:space="preserve">własne. </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 xml:space="preserve">8   </w:t>
      </w:r>
      <w:r w:rsidRPr="004C14B2">
        <w:rPr>
          <w:rFonts w:ascii="Arial" w:hAnsi="Arial" w:cs="Arial"/>
          <w:color w:val="000000" w:themeColor="text1"/>
        </w:rPr>
        <w:t xml:space="preserve">Prowadzący postępowanie unieważni postępowanie o udzielenie zamówienia w przypadkach podanych w art. 93 ustawy </w:t>
      </w:r>
      <w:proofErr w:type="spellStart"/>
      <w:r w:rsidRPr="004C14B2">
        <w:rPr>
          <w:rFonts w:ascii="Arial" w:hAnsi="Arial" w:cs="Arial"/>
          <w:color w:val="000000" w:themeColor="text1"/>
        </w:rPr>
        <w:t>Pzp</w:t>
      </w:r>
      <w:proofErr w:type="spellEnd"/>
      <w:r w:rsidRPr="004C14B2">
        <w:rPr>
          <w:rFonts w:ascii="Arial" w:hAnsi="Arial" w:cs="Arial"/>
          <w:color w:val="000000" w:themeColor="text1"/>
        </w:rPr>
        <w:t>.</w:t>
      </w:r>
    </w:p>
    <w:p w:rsidR="00D10545" w:rsidRDefault="00D10545" w:rsidP="00E162FD">
      <w:pPr>
        <w:rPr>
          <w:rFonts w:ascii="Arial" w:eastAsia="Times New Roman" w:hAnsi="Arial" w:cs="Arial"/>
          <w:color w:val="000000" w:themeColor="text1"/>
          <w:sz w:val="22"/>
          <w:szCs w:val="22"/>
          <w:lang w:eastAsia="pl-PL"/>
        </w:rPr>
      </w:pPr>
    </w:p>
    <w:p w:rsidR="00D10545" w:rsidRPr="00756245" w:rsidRDefault="00D10545"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IV.2.2)</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Przeprowadzona będzie aukcja elektroniczna - NIE</w:t>
      </w:r>
    </w:p>
    <w:p w:rsidR="00E162FD" w:rsidRPr="00756245" w:rsidRDefault="00E162FD" w:rsidP="00E162FD">
      <w:pPr>
        <w:jc w:val="both"/>
        <w:rPr>
          <w:rFonts w:ascii="Arial" w:hAnsi="Arial" w:cs="Arial"/>
          <w:b/>
          <w:noProof/>
          <w:color w:val="000000" w:themeColor="text1"/>
          <w:sz w:val="22"/>
          <w:szCs w:val="22"/>
        </w:rPr>
      </w:pPr>
      <w:r w:rsidRPr="00756245">
        <w:rPr>
          <w:rFonts w:ascii="Arial" w:eastAsia="Times New Roman" w:hAnsi="Arial" w:cs="Arial"/>
          <w:b/>
          <w:bCs/>
          <w:color w:val="000000" w:themeColor="text1"/>
          <w:sz w:val="22"/>
          <w:szCs w:val="22"/>
          <w:lang w:eastAsia="pl-PL"/>
        </w:rPr>
        <w:t>IV.3) ZMIANA UMOWY</w:t>
      </w:r>
      <w:r w:rsidRPr="00756245">
        <w:rPr>
          <w:rFonts w:ascii="Arial" w:hAnsi="Arial" w:cs="Arial"/>
          <w:b/>
          <w:noProof/>
          <w:color w:val="000000" w:themeColor="text1"/>
          <w:sz w:val="22"/>
          <w:szCs w:val="22"/>
        </w:rPr>
        <w:t xml:space="preserve"> </w:t>
      </w:r>
    </w:p>
    <w:p w:rsidR="00E162FD" w:rsidRPr="007B08DE" w:rsidRDefault="00E162FD" w:rsidP="00E162FD">
      <w:pPr>
        <w:ind w:left="851" w:hanging="567"/>
        <w:jc w:val="both"/>
        <w:rPr>
          <w:rFonts w:ascii="Arial" w:hAnsi="Arial" w:cs="Arial"/>
          <w:b/>
          <w:noProof/>
          <w:color w:val="000000" w:themeColor="text1"/>
          <w:sz w:val="22"/>
          <w:szCs w:val="22"/>
        </w:rPr>
      </w:pPr>
      <w:r w:rsidRPr="007B08DE">
        <w:rPr>
          <w:rFonts w:ascii="Arial" w:hAnsi="Arial" w:cs="Arial"/>
          <w:noProof/>
          <w:color w:val="000000" w:themeColor="text1"/>
          <w:sz w:val="22"/>
          <w:szCs w:val="22"/>
        </w:rPr>
        <w:t>3.1. Zamawiający dopuszcza zmianę postanowień zawartej umowy w zakresie:</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organizacyjnych stron np. zmiana reprezentacji lub siedziby firmy, </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osób wyznaczonych do uzgodnień i koordynacji warunków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przypadku zmian unormowań</w:t>
      </w:r>
      <w:r w:rsidRPr="007B08DE">
        <w:rPr>
          <w:rFonts w:ascii="Arial" w:eastAsia="TimesNewRoman" w:hAnsi="Arial" w:cs="Arial"/>
          <w:color w:val="000000" w:themeColor="text1"/>
        </w:rPr>
        <w:t xml:space="preserve"> prawnych</w:t>
      </w:r>
      <w:r w:rsidRPr="007B08DE">
        <w:rPr>
          <w:rFonts w:ascii="Arial" w:hAnsi="Arial" w:cs="Arial"/>
          <w:color w:val="000000" w:themeColor="text1"/>
        </w:rPr>
        <w:t xml:space="preserve"> powszechnie obowiązujących na przykład zmiana urz</w:t>
      </w:r>
      <w:r w:rsidRPr="007B08DE">
        <w:rPr>
          <w:rFonts w:ascii="Arial" w:eastAsia="TimesNewRoman" w:hAnsi="Arial" w:cs="Arial"/>
          <w:color w:val="000000" w:themeColor="text1"/>
        </w:rPr>
        <w:t>ę</w:t>
      </w:r>
      <w:r w:rsidRPr="007B08DE">
        <w:rPr>
          <w:rFonts w:ascii="Arial" w:hAnsi="Arial" w:cs="Arial"/>
          <w:color w:val="000000" w:themeColor="text1"/>
        </w:rPr>
        <w:t>dowej stawki podatku VAT, stawki ZUS. W przypadku zmiany obowi</w:t>
      </w:r>
      <w:r w:rsidRPr="007B08DE">
        <w:rPr>
          <w:rFonts w:ascii="Arial" w:eastAsia="TimesNewRoman" w:hAnsi="Arial" w:cs="Arial"/>
          <w:color w:val="000000" w:themeColor="text1"/>
        </w:rPr>
        <w:t>ą</w:t>
      </w:r>
      <w:r w:rsidRPr="007B08DE">
        <w:rPr>
          <w:rFonts w:ascii="Arial" w:hAnsi="Arial" w:cs="Arial"/>
          <w:color w:val="000000" w:themeColor="text1"/>
        </w:rPr>
        <w:t>zuj</w:t>
      </w:r>
      <w:r w:rsidRPr="007B08DE">
        <w:rPr>
          <w:rFonts w:ascii="Arial" w:eastAsia="TimesNewRoman" w:hAnsi="Arial" w:cs="Arial"/>
          <w:color w:val="000000" w:themeColor="text1"/>
        </w:rPr>
        <w:t>ą</w:t>
      </w:r>
      <w:r w:rsidRPr="007B08DE">
        <w:rPr>
          <w:rFonts w:ascii="Arial" w:hAnsi="Arial" w:cs="Arial"/>
          <w:color w:val="000000" w:themeColor="text1"/>
        </w:rPr>
        <w:t>cej stawki podatku VAT, stawki ZUS Zamawiający dopuszcza mo</w:t>
      </w:r>
      <w:r w:rsidRPr="007B08DE">
        <w:rPr>
          <w:rFonts w:ascii="Arial" w:eastAsia="TimesNewRoman" w:hAnsi="Arial" w:cs="Arial"/>
          <w:color w:val="000000" w:themeColor="text1"/>
        </w:rPr>
        <w:t>ż</w:t>
      </w:r>
      <w:r w:rsidRPr="007B08DE">
        <w:rPr>
          <w:rFonts w:ascii="Arial" w:hAnsi="Arial" w:cs="Arial"/>
          <w:color w:val="000000" w:themeColor="text1"/>
        </w:rPr>
        <w:t>liwo</w:t>
      </w:r>
      <w:r w:rsidRPr="007B08DE">
        <w:rPr>
          <w:rFonts w:ascii="Arial" w:eastAsia="TimesNewRoman" w:hAnsi="Arial" w:cs="Arial"/>
          <w:color w:val="000000" w:themeColor="text1"/>
        </w:rPr>
        <w:t xml:space="preserve">ść </w:t>
      </w:r>
      <w:r w:rsidRPr="007B08DE">
        <w:rPr>
          <w:rFonts w:ascii="Arial" w:hAnsi="Arial" w:cs="Arial"/>
          <w:color w:val="000000" w:themeColor="text1"/>
        </w:rPr>
        <w:t>zmniejszenia lub zwi</w:t>
      </w:r>
      <w:r w:rsidRPr="007B08DE">
        <w:rPr>
          <w:rFonts w:ascii="Arial" w:eastAsia="TimesNewRoman" w:hAnsi="Arial" w:cs="Arial"/>
          <w:color w:val="000000" w:themeColor="text1"/>
        </w:rPr>
        <w:t>ę</w:t>
      </w:r>
      <w:r w:rsidRPr="007B08DE">
        <w:rPr>
          <w:rFonts w:ascii="Arial" w:hAnsi="Arial" w:cs="Arial"/>
          <w:color w:val="000000" w:themeColor="text1"/>
        </w:rPr>
        <w:t>kszenia wynagrodzenia o kwot</w:t>
      </w:r>
      <w:r w:rsidRPr="007B08DE">
        <w:rPr>
          <w:rFonts w:ascii="Arial" w:eastAsia="TimesNewRoman" w:hAnsi="Arial" w:cs="Arial"/>
          <w:color w:val="000000" w:themeColor="text1"/>
        </w:rPr>
        <w:t xml:space="preserve">ę </w:t>
      </w:r>
      <w:r w:rsidRPr="007B08DE">
        <w:rPr>
          <w:rFonts w:ascii="Arial" w:hAnsi="Arial" w:cs="Arial"/>
          <w:color w:val="000000" w:themeColor="text1"/>
        </w:rPr>
        <w:t>równ</w:t>
      </w:r>
      <w:r w:rsidRPr="007B08DE">
        <w:rPr>
          <w:rFonts w:ascii="Arial" w:eastAsia="TimesNewRoman" w:hAnsi="Arial" w:cs="Arial"/>
          <w:color w:val="000000" w:themeColor="text1"/>
        </w:rPr>
        <w:t xml:space="preserve">ą </w:t>
      </w:r>
      <w:r w:rsidRPr="007B08DE">
        <w:rPr>
          <w:rFonts w:ascii="Arial" w:hAnsi="Arial" w:cs="Arial"/>
          <w:color w:val="000000" w:themeColor="text1"/>
        </w:rPr>
        <w:t>ró</w:t>
      </w:r>
      <w:r w:rsidRPr="007B08DE">
        <w:rPr>
          <w:rFonts w:ascii="Arial" w:eastAsia="TimesNewRoman" w:hAnsi="Arial" w:cs="Arial"/>
          <w:color w:val="000000" w:themeColor="text1"/>
        </w:rPr>
        <w:t>ż</w:t>
      </w:r>
      <w:r w:rsidRPr="007B08DE">
        <w:rPr>
          <w:rFonts w:ascii="Arial" w:hAnsi="Arial" w:cs="Arial"/>
          <w:color w:val="000000" w:themeColor="text1"/>
        </w:rPr>
        <w:t>nicy w kwocie podatku VAT lub ZUS. Strony dokonaj</w:t>
      </w:r>
      <w:r w:rsidRPr="007B08DE">
        <w:rPr>
          <w:rFonts w:ascii="Arial" w:eastAsia="TimesNewRoman" w:hAnsi="Arial" w:cs="Arial"/>
          <w:color w:val="000000" w:themeColor="text1"/>
        </w:rPr>
        <w:t xml:space="preserve">ą </w:t>
      </w:r>
      <w:r w:rsidRPr="007B08DE">
        <w:rPr>
          <w:rFonts w:ascii="Arial" w:hAnsi="Arial" w:cs="Arial"/>
          <w:color w:val="000000" w:themeColor="text1"/>
        </w:rPr>
        <w:t>odpowiedniej zmiany wynagrodzenia w przypadku realizacji tej cz</w:t>
      </w:r>
      <w:r w:rsidRPr="007B08DE">
        <w:rPr>
          <w:rFonts w:ascii="Arial" w:eastAsia="TimesNewRoman" w:hAnsi="Arial" w:cs="Arial"/>
          <w:color w:val="000000" w:themeColor="text1"/>
        </w:rPr>
        <w:t>ęś</w:t>
      </w:r>
      <w:r w:rsidRPr="007B08DE">
        <w:rPr>
          <w:rFonts w:ascii="Arial" w:hAnsi="Arial" w:cs="Arial"/>
          <w:color w:val="000000" w:themeColor="text1"/>
        </w:rPr>
        <w:t>ci zamówienia, której w dniu zmiany stawki podatku VAT, stawki ZUS, jeszcze nie dokonano,</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innych sytuacjach, których nie mo</w:t>
      </w:r>
      <w:r w:rsidRPr="007B08DE">
        <w:rPr>
          <w:rFonts w:ascii="Arial" w:eastAsia="TimesNewRoman" w:hAnsi="Arial" w:cs="Arial"/>
          <w:color w:val="000000" w:themeColor="text1"/>
        </w:rPr>
        <w:t>ż</w:t>
      </w:r>
      <w:r w:rsidRPr="007B08DE">
        <w:rPr>
          <w:rFonts w:ascii="Arial" w:hAnsi="Arial" w:cs="Arial"/>
          <w:color w:val="000000" w:themeColor="text1"/>
        </w:rPr>
        <w:t>na było przewidzie</w:t>
      </w:r>
      <w:r w:rsidRPr="007B08DE">
        <w:rPr>
          <w:rFonts w:ascii="Arial" w:eastAsia="TimesNewRoman" w:hAnsi="Arial" w:cs="Arial"/>
          <w:color w:val="000000" w:themeColor="text1"/>
        </w:rPr>
        <w:t xml:space="preserve">ć </w:t>
      </w:r>
      <w:r w:rsidRPr="007B08DE">
        <w:rPr>
          <w:rFonts w:ascii="Arial" w:hAnsi="Arial" w:cs="Arial"/>
          <w:color w:val="000000" w:themeColor="text1"/>
        </w:rPr>
        <w:t>w chwili zawarcia</w:t>
      </w:r>
      <w:r w:rsidRPr="007B08DE">
        <w:rPr>
          <w:rFonts w:ascii="Arial" w:hAnsi="Arial" w:cs="Arial"/>
          <w:b/>
          <w:noProof/>
          <w:color w:val="000000" w:themeColor="text1"/>
        </w:rPr>
        <w:t xml:space="preserve"> </w:t>
      </w:r>
      <w:r w:rsidRPr="007B08DE">
        <w:rPr>
          <w:rFonts w:ascii="Arial" w:hAnsi="Arial" w:cs="Arial"/>
          <w:color w:val="000000" w:themeColor="text1"/>
        </w:rPr>
        <w:t>niniejszej umowy i maj</w:t>
      </w:r>
      <w:r w:rsidRPr="007B08DE">
        <w:rPr>
          <w:rFonts w:ascii="Arial" w:eastAsia="TimesNewRoman" w:hAnsi="Arial" w:cs="Arial"/>
          <w:color w:val="000000" w:themeColor="text1"/>
        </w:rPr>
        <w:t>ą</w:t>
      </w:r>
      <w:r w:rsidRPr="007B08DE">
        <w:rPr>
          <w:rFonts w:ascii="Arial" w:hAnsi="Arial" w:cs="Arial"/>
          <w:color w:val="000000" w:themeColor="text1"/>
        </w:rPr>
        <w:t>cych charakter zmian nieistotnych tzn. takich, o których wiedza na etapie post</w:t>
      </w:r>
      <w:r w:rsidRPr="007B08DE">
        <w:rPr>
          <w:rFonts w:ascii="Arial" w:eastAsia="TimesNewRoman" w:hAnsi="Arial" w:cs="Arial"/>
          <w:color w:val="000000" w:themeColor="text1"/>
        </w:rPr>
        <w:t>ę</w:t>
      </w:r>
      <w:r w:rsidRPr="007B08DE">
        <w:rPr>
          <w:rFonts w:ascii="Arial" w:hAnsi="Arial" w:cs="Arial"/>
          <w:color w:val="000000" w:themeColor="text1"/>
        </w:rPr>
        <w:t>powania o udzielenie zamówienia nie wpłyn</w:t>
      </w:r>
      <w:r w:rsidRPr="007B08DE">
        <w:rPr>
          <w:rFonts w:ascii="Arial" w:eastAsia="TimesNewRoman" w:hAnsi="Arial" w:cs="Arial"/>
          <w:color w:val="000000" w:themeColor="text1"/>
        </w:rPr>
        <w:t>ę</w:t>
      </w:r>
      <w:r w:rsidRPr="007B08DE">
        <w:rPr>
          <w:rFonts w:ascii="Arial" w:hAnsi="Arial" w:cs="Arial"/>
          <w:color w:val="000000" w:themeColor="text1"/>
        </w:rPr>
        <w:t>łaby na kr</w:t>
      </w:r>
      <w:r w:rsidRPr="007B08DE">
        <w:rPr>
          <w:rFonts w:ascii="Arial" w:eastAsia="TimesNewRoman" w:hAnsi="Arial" w:cs="Arial"/>
          <w:color w:val="000000" w:themeColor="text1"/>
        </w:rPr>
        <w:t>ą</w:t>
      </w:r>
      <w:r w:rsidRPr="007B08DE">
        <w:rPr>
          <w:rFonts w:ascii="Arial" w:hAnsi="Arial" w:cs="Arial"/>
          <w:color w:val="000000" w:themeColor="text1"/>
        </w:rPr>
        <w:t>g podmiotów ubiegaj</w:t>
      </w:r>
      <w:r w:rsidRPr="007B08DE">
        <w:rPr>
          <w:rFonts w:ascii="Arial" w:eastAsia="TimesNewRoman" w:hAnsi="Arial" w:cs="Arial"/>
          <w:color w:val="000000" w:themeColor="text1"/>
        </w:rPr>
        <w:t>ą</w:t>
      </w:r>
      <w:r w:rsidRPr="007B08DE">
        <w:rPr>
          <w:rFonts w:ascii="Arial" w:hAnsi="Arial" w:cs="Arial"/>
          <w:color w:val="000000" w:themeColor="text1"/>
        </w:rPr>
        <w:t>cych si</w:t>
      </w:r>
      <w:r w:rsidRPr="007B08DE">
        <w:rPr>
          <w:rFonts w:ascii="Arial" w:eastAsia="TimesNewRoman" w:hAnsi="Arial" w:cs="Arial"/>
          <w:color w:val="000000" w:themeColor="text1"/>
        </w:rPr>
        <w:t xml:space="preserve">ę </w:t>
      </w:r>
      <w:r w:rsidRPr="007B08DE">
        <w:rPr>
          <w:rFonts w:ascii="Arial" w:hAnsi="Arial" w:cs="Arial"/>
          <w:color w:val="000000" w:themeColor="text1"/>
        </w:rPr>
        <w:t>o to zamówienie lub na wynik post</w:t>
      </w:r>
      <w:r w:rsidRPr="007B08DE">
        <w:rPr>
          <w:rFonts w:ascii="Arial" w:eastAsia="TimesNewRoman" w:hAnsi="Arial" w:cs="Arial"/>
          <w:color w:val="000000" w:themeColor="text1"/>
        </w:rPr>
        <w:t>ę</w:t>
      </w:r>
      <w:r w:rsidRPr="007B08DE">
        <w:rPr>
          <w:rFonts w:ascii="Arial" w:hAnsi="Arial" w:cs="Arial"/>
          <w:color w:val="000000" w:themeColor="text1"/>
        </w:rPr>
        <w:t xml:space="preserve">powania,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zaistnienia siły wyższej (powódź, pożar, zamieszki, strajki, ataki terrorystyczne, przerwy w dostawie energii elektrycznej) mającej wpływ na realizację umowy,</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zmiany powszechnie obowiązujących przepisów prawa w zakresie mającym wpływ</w:t>
      </w:r>
      <w:r w:rsidRPr="007B08DE">
        <w:rPr>
          <w:rFonts w:ascii="Arial" w:hAnsi="Arial" w:cs="Arial"/>
          <w:b/>
          <w:noProof/>
          <w:color w:val="000000" w:themeColor="text1"/>
        </w:rPr>
        <w:t xml:space="preserve"> </w:t>
      </w:r>
      <w:r w:rsidRPr="007B08DE">
        <w:rPr>
          <w:rFonts w:ascii="Arial" w:hAnsi="Arial" w:cs="Arial"/>
          <w:color w:val="000000" w:themeColor="text1"/>
        </w:rPr>
        <w:t xml:space="preserve">na realizację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color w:val="000000" w:themeColor="text1"/>
        </w:rPr>
      </w:pPr>
      <w:r w:rsidRPr="007B08DE">
        <w:rPr>
          <w:rFonts w:ascii="Arial" w:hAnsi="Arial" w:cs="Arial"/>
          <w:color w:val="000000" w:themeColor="text1"/>
        </w:rPr>
        <w:t>zmiana osoby realizującej zamówienie w imieniu Wykonawcy w trakcie realizacji zamówienia możliwa jest wyłącznie za pisemną zgodą Zamawiającego lub na wniosek Zamawiającego. Nowy prowadzący musi spełniać minimalne kryteria określone w tym WZUS</w:t>
      </w:r>
    </w:p>
    <w:p w:rsidR="00E162FD" w:rsidRPr="007B08DE" w:rsidRDefault="00E162FD" w:rsidP="00E162FD">
      <w:pPr>
        <w:pStyle w:val="Bezodstpw"/>
        <w:numPr>
          <w:ilvl w:val="2"/>
          <w:numId w:val="10"/>
        </w:numPr>
        <w:suppressAutoHyphens w:val="0"/>
        <w:autoSpaceDN/>
        <w:ind w:left="1134" w:hanging="708"/>
        <w:jc w:val="both"/>
        <w:textAlignment w:val="auto"/>
        <w:rPr>
          <w:rStyle w:val="Teksttreci3"/>
          <w:rFonts w:ascii="Arial" w:hAnsi="Arial" w:cs="Arial"/>
          <w:color w:val="000000" w:themeColor="text1"/>
          <w:sz w:val="22"/>
          <w:szCs w:val="22"/>
        </w:rPr>
      </w:pPr>
      <w:r w:rsidRPr="007B08DE">
        <w:rPr>
          <w:rStyle w:val="Teksttreci3"/>
          <w:rFonts w:ascii="Arial" w:hAnsi="Arial" w:cs="Arial"/>
          <w:color w:val="000000" w:themeColor="text1"/>
          <w:sz w:val="22"/>
          <w:szCs w:val="22"/>
        </w:rPr>
        <w:t>zmniejszenia zakresu przedmiotu umowy w granicach uzasadnionego interesu Zamawiającego.</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lastRenderedPageBreak/>
        <w:t>Przewidziane powy</w:t>
      </w:r>
      <w:r w:rsidRPr="007B08DE">
        <w:rPr>
          <w:rFonts w:ascii="Arial" w:eastAsia="TimesNewRoman" w:hAnsi="Arial" w:cs="Arial"/>
          <w:color w:val="000000" w:themeColor="text1"/>
        </w:rPr>
        <w:t>ż</w:t>
      </w:r>
      <w:r w:rsidRPr="007B08DE">
        <w:rPr>
          <w:rFonts w:ascii="Arial" w:hAnsi="Arial" w:cs="Arial"/>
          <w:color w:val="000000" w:themeColor="text1"/>
        </w:rPr>
        <w:t>ej okoliczno</w:t>
      </w:r>
      <w:r w:rsidRPr="007B08DE">
        <w:rPr>
          <w:rFonts w:ascii="Arial" w:eastAsia="TimesNewRoman" w:hAnsi="Arial" w:cs="Arial"/>
          <w:color w:val="000000" w:themeColor="text1"/>
        </w:rPr>
        <w:t>ś</w:t>
      </w:r>
      <w:r w:rsidRPr="007B08DE">
        <w:rPr>
          <w:rFonts w:ascii="Arial" w:hAnsi="Arial" w:cs="Arial"/>
          <w:color w:val="000000" w:themeColor="text1"/>
        </w:rPr>
        <w:t>ci stanowi</w:t>
      </w:r>
      <w:r w:rsidRPr="007B08DE">
        <w:rPr>
          <w:rFonts w:ascii="Arial" w:eastAsia="TimesNewRoman" w:hAnsi="Arial" w:cs="Arial"/>
          <w:color w:val="000000" w:themeColor="text1"/>
        </w:rPr>
        <w:t>ą</w:t>
      </w:r>
      <w:r w:rsidRPr="007B08DE">
        <w:rPr>
          <w:rFonts w:ascii="Arial" w:hAnsi="Arial" w:cs="Arial"/>
          <w:color w:val="000000" w:themeColor="text1"/>
        </w:rPr>
        <w:t>ce podstaw</w:t>
      </w:r>
      <w:r w:rsidRPr="007B08DE">
        <w:rPr>
          <w:rFonts w:ascii="Arial" w:eastAsia="TimesNewRoman" w:hAnsi="Arial" w:cs="Arial"/>
          <w:color w:val="000000" w:themeColor="text1"/>
        </w:rPr>
        <w:t xml:space="preserve">ę </w:t>
      </w:r>
      <w:r w:rsidRPr="007B08DE">
        <w:rPr>
          <w:rFonts w:ascii="Arial" w:hAnsi="Arial" w:cs="Arial"/>
          <w:color w:val="000000" w:themeColor="text1"/>
        </w:rPr>
        <w:t>zmian do umowy, stanowi</w:t>
      </w:r>
      <w:r w:rsidRPr="007B08DE">
        <w:rPr>
          <w:rFonts w:ascii="Arial" w:eastAsia="TimesNewRoman" w:hAnsi="Arial" w:cs="Arial"/>
          <w:color w:val="000000" w:themeColor="text1"/>
        </w:rPr>
        <w:t>ą u</w:t>
      </w:r>
      <w:r w:rsidRPr="007B08DE">
        <w:rPr>
          <w:rFonts w:ascii="Arial" w:hAnsi="Arial" w:cs="Arial"/>
          <w:color w:val="000000" w:themeColor="text1"/>
        </w:rPr>
        <w:t>prawnienia Zamawiającego nie za</w:t>
      </w:r>
      <w:r w:rsidRPr="007B08DE">
        <w:rPr>
          <w:rFonts w:ascii="Arial" w:eastAsia="TimesNewRoman" w:hAnsi="Arial" w:cs="Arial"/>
          <w:color w:val="000000" w:themeColor="text1"/>
        </w:rPr>
        <w:t xml:space="preserve">ś </w:t>
      </w:r>
      <w:r w:rsidRPr="007B08DE">
        <w:rPr>
          <w:rFonts w:ascii="Arial" w:hAnsi="Arial" w:cs="Arial"/>
          <w:color w:val="000000" w:themeColor="text1"/>
        </w:rPr>
        <w:t>jego obowi</w:t>
      </w:r>
      <w:r w:rsidRPr="007B08DE">
        <w:rPr>
          <w:rFonts w:ascii="Arial" w:eastAsia="TimesNewRoman" w:hAnsi="Arial" w:cs="Arial"/>
          <w:color w:val="000000" w:themeColor="text1"/>
        </w:rPr>
        <w:t>ą</w:t>
      </w:r>
      <w:r w:rsidRPr="007B08DE">
        <w:rPr>
          <w:rFonts w:ascii="Arial" w:hAnsi="Arial" w:cs="Arial"/>
          <w:color w:val="000000" w:themeColor="text1"/>
        </w:rPr>
        <w:t>zek wprowadzenia takich zmian.</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t>Wszelkie zmiany i uzupełnienia umowy wymagaj</w:t>
      </w:r>
      <w:r w:rsidRPr="007B08DE">
        <w:rPr>
          <w:rFonts w:ascii="Arial" w:eastAsia="TimesNewRoman" w:hAnsi="Arial" w:cs="Arial"/>
          <w:color w:val="000000" w:themeColor="text1"/>
        </w:rPr>
        <w:t xml:space="preserve">ą </w:t>
      </w:r>
      <w:r w:rsidRPr="007B08DE">
        <w:rPr>
          <w:rFonts w:ascii="Arial" w:hAnsi="Arial" w:cs="Arial"/>
          <w:color w:val="000000" w:themeColor="text1"/>
        </w:rPr>
        <w:t>formy pisemnej pod rygorem</w:t>
      </w:r>
      <w:r w:rsidRPr="007B08DE">
        <w:rPr>
          <w:rFonts w:ascii="Arial" w:hAnsi="Arial" w:cs="Arial"/>
          <w:b/>
          <w:noProof/>
          <w:color w:val="000000" w:themeColor="text1"/>
        </w:rPr>
        <w:t xml:space="preserve"> </w:t>
      </w:r>
      <w:r w:rsidRPr="007B08DE">
        <w:rPr>
          <w:rFonts w:ascii="Arial" w:hAnsi="Arial" w:cs="Arial"/>
          <w:color w:val="000000" w:themeColor="text1"/>
        </w:rPr>
        <w:t>niewa</w:t>
      </w:r>
      <w:r w:rsidRPr="007B08DE">
        <w:rPr>
          <w:rFonts w:ascii="Arial" w:eastAsia="TimesNewRoman" w:hAnsi="Arial" w:cs="Arial"/>
          <w:color w:val="000000" w:themeColor="text1"/>
        </w:rPr>
        <w:t>ż</w:t>
      </w:r>
      <w:r w:rsidRPr="007B08DE">
        <w:rPr>
          <w:rFonts w:ascii="Arial" w:hAnsi="Arial" w:cs="Arial"/>
          <w:color w:val="000000" w:themeColor="text1"/>
        </w:rPr>
        <w:t>no</w:t>
      </w:r>
      <w:r w:rsidRPr="007B08DE">
        <w:rPr>
          <w:rFonts w:ascii="Arial" w:eastAsia="TimesNewRoman" w:hAnsi="Arial" w:cs="Arial"/>
          <w:color w:val="000000" w:themeColor="text1"/>
        </w:rPr>
        <w:t>ś</w:t>
      </w:r>
      <w:r w:rsidRPr="007B08DE">
        <w:rPr>
          <w:rFonts w:ascii="Arial" w:hAnsi="Arial" w:cs="Arial"/>
          <w:color w:val="000000" w:themeColor="text1"/>
        </w:rPr>
        <w:t>ci za zgod</w:t>
      </w:r>
      <w:r w:rsidRPr="007B08DE">
        <w:rPr>
          <w:rFonts w:ascii="Arial" w:eastAsia="TimesNewRoman" w:hAnsi="Arial" w:cs="Arial"/>
          <w:color w:val="000000" w:themeColor="text1"/>
        </w:rPr>
        <w:t xml:space="preserve">ą </w:t>
      </w:r>
      <w:r w:rsidRPr="007B08DE">
        <w:rPr>
          <w:rFonts w:ascii="Arial" w:hAnsi="Arial" w:cs="Arial"/>
          <w:color w:val="000000" w:themeColor="text1"/>
        </w:rPr>
        <w:t>obu stron.</w:t>
      </w:r>
    </w:p>
    <w:p w:rsidR="00E162FD" w:rsidRDefault="00E162FD" w:rsidP="00E162FD">
      <w:pPr>
        <w:pStyle w:val="Akapitzlist"/>
        <w:spacing w:after="0" w:line="240" w:lineRule="auto"/>
        <w:ind w:left="1134"/>
        <w:jc w:val="both"/>
        <w:rPr>
          <w:rFonts w:ascii="Arial" w:hAnsi="Arial" w:cs="Arial"/>
          <w:b/>
          <w:noProof/>
          <w:color w:val="FF0000"/>
        </w:rPr>
      </w:pPr>
    </w:p>
    <w:p w:rsidR="00284C62" w:rsidRPr="00E162FD" w:rsidRDefault="00284C62" w:rsidP="00E162FD">
      <w:pPr>
        <w:pStyle w:val="Akapitzlist"/>
        <w:spacing w:after="0" w:line="240" w:lineRule="auto"/>
        <w:ind w:left="1134"/>
        <w:jc w:val="both"/>
        <w:rPr>
          <w:rFonts w:ascii="Arial" w:hAnsi="Arial" w:cs="Arial"/>
          <w:b/>
          <w:noProof/>
          <w:color w:val="FF0000"/>
        </w:rPr>
      </w:pPr>
    </w:p>
    <w:p w:rsidR="00E162FD" w:rsidRPr="00C256A9" w:rsidRDefault="00E162FD" w:rsidP="00E162FD">
      <w:pPr>
        <w:pStyle w:val="Akapitzlist"/>
        <w:spacing w:after="0" w:line="240" w:lineRule="auto"/>
        <w:ind w:left="1134"/>
        <w:jc w:val="both"/>
        <w:rPr>
          <w:rFonts w:ascii="Arial" w:hAnsi="Arial" w:cs="Arial"/>
          <w:b/>
          <w:noProof/>
          <w:color w:val="000000" w:themeColor="text1"/>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 INFORMACJE ADMINISTRACYJNE</w:t>
      </w: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IV.4.1)</w:t>
      </w:r>
      <w:r w:rsidRPr="00C256A9">
        <w:rPr>
          <w:rFonts w:ascii="Arial" w:eastAsia="Times New Roman" w:hAnsi="Arial" w:cs="Arial"/>
          <w:color w:val="000000" w:themeColor="text1"/>
          <w:sz w:val="22"/>
          <w:szCs w:val="22"/>
          <w:lang w:eastAsia="pl-PL"/>
        </w:rPr>
        <w:t> </w:t>
      </w:r>
      <w:r w:rsidRPr="00C256A9">
        <w:rPr>
          <w:rFonts w:ascii="Arial" w:eastAsia="Times New Roman" w:hAnsi="Arial" w:cs="Arial"/>
          <w:b/>
          <w:bCs/>
          <w:color w:val="000000" w:themeColor="text1"/>
          <w:sz w:val="22"/>
          <w:szCs w:val="22"/>
          <w:lang w:eastAsia="pl-PL"/>
        </w:rPr>
        <w:t>Adres strony internetowej, na której  dostępne są Warunki Zamówienia na Usługę Społeczną - WZUS:</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http://ohp.opole.sisco.info/</w:t>
      </w:r>
      <w:r w:rsidRPr="00C256A9">
        <w:rPr>
          <w:rFonts w:ascii="Arial" w:eastAsia="Times New Roman" w:hAnsi="Arial" w:cs="Arial"/>
          <w:color w:val="000000" w:themeColor="text1"/>
          <w:sz w:val="22"/>
          <w:szCs w:val="22"/>
          <w:lang w:eastAsia="pl-PL"/>
        </w:rPr>
        <w:br/>
      </w:r>
      <w:r w:rsidRPr="00C256A9">
        <w:rPr>
          <w:rFonts w:ascii="Arial" w:eastAsia="Times New Roman" w:hAnsi="Arial" w:cs="Arial"/>
          <w:b/>
          <w:bCs/>
          <w:color w:val="000000" w:themeColor="text1"/>
          <w:sz w:val="22"/>
          <w:szCs w:val="22"/>
          <w:lang w:eastAsia="pl-PL"/>
        </w:rPr>
        <w:t>(WZUS) można uzyskać pod adresem:</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 xml:space="preserve">Opolska Wojewódzka Komenda Ochotniczych Hufców Pracy z siedzibą w Opolu (45-071) przy ulicy Armii Krajowej 4 </w:t>
      </w:r>
    </w:p>
    <w:p w:rsidR="00E162FD" w:rsidRPr="00C256A9" w:rsidRDefault="00E162FD" w:rsidP="00E162FD">
      <w:pPr>
        <w:rPr>
          <w:rFonts w:ascii="Arial" w:eastAsia="Times New Roman" w:hAnsi="Arial" w:cs="Arial"/>
          <w:color w:val="000000" w:themeColor="text1"/>
          <w:sz w:val="22"/>
          <w:szCs w:val="22"/>
          <w:lang w:eastAsia="pl-PL"/>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IV.4.2) Termin składania wniosków o dopuszczenie do udziału w postępowaniu lub ofert:</w:t>
      </w:r>
      <w:r w:rsidRPr="00C256A9">
        <w:rPr>
          <w:rFonts w:ascii="Arial" w:eastAsia="Times New Roman" w:hAnsi="Arial" w:cs="Arial"/>
          <w:color w:val="000000" w:themeColor="text1"/>
          <w:sz w:val="22"/>
          <w:szCs w:val="22"/>
          <w:lang w:eastAsia="pl-PL"/>
        </w:rPr>
        <w:t xml:space="preserve"> </w:t>
      </w:r>
      <w:r w:rsidR="006E78A1">
        <w:rPr>
          <w:rFonts w:ascii="Arial" w:eastAsia="Times New Roman" w:hAnsi="Arial" w:cs="Arial"/>
          <w:b/>
          <w:color w:val="000000" w:themeColor="text1"/>
          <w:sz w:val="22"/>
          <w:szCs w:val="22"/>
          <w:lang w:eastAsia="pl-PL"/>
        </w:rPr>
        <w:t>06.07.</w:t>
      </w:r>
      <w:r w:rsidRPr="00C256A9">
        <w:rPr>
          <w:rFonts w:ascii="Arial" w:eastAsia="Times New Roman" w:hAnsi="Arial" w:cs="Arial"/>
          <w:b/>
          <w:color w:val="000000" w:themeColor="text1"/>
          <w:sz w:val="22"/>
          <w:szCs w:val="22"/>
          <w:lang w:eastAsia="pl-PL"/>
        </w:rPr>
        <w:t>20</w:t>
      </w:r>
      <w:r w:rsidR="00971618">
        <w:rPr>
          <w:rFonts w:ascii="Arial" w:eastAsia="Times New Roman" w:hAnsi="Arial" w:cs="Arial"/>
          <w:b/>
          <w:color w:val="000000" w:themeColor="text1"/>
          <w:sz w:val="22"/>
          <w:szCs w:val="22"/>
          <w:lang w:eastAsia="pl-PL"/>
        </w:rPr>
        <w:t>20</w:t>
      </w:r>
      <w:r w:rsidRPr="00C256A9">
        <w:rPr>
          <w:rFonts w:ascii="Arial" w:eastAsia="Times New Roman" w:hAnsi="Arial" w:cs="Arial"/>
          <w:b/>
          <w:color w:val="000000" w:themeColor="text1"/>
          <w:sz w:val="22"/>
          <w:szCs w:val="22"/>
          <w:lang w:eastAsia="pl-PL"/>
        </w:rPr>
        <w:t xml:space="preserve"> r.</w:t>
      </w:r>
      <w:r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sidR="006E78A1">
        <w:rPr>
          <w:rFonts w:ascii="Arial" w:eastAsia="Times New Roman" w:hAnsi="Arial" w:cs="Arial"/>
          <w:b/>
          <w:color w:val="000000" w:themeColor="text1"/>
          <w:sz w:val="22"/>
          <w:szCs w:val="22"/>
          <w:lang w:eastAsia="pl-PL"/>
        </w:rPr>
        <w:t>13:00</w:t>
      </w:r>
      <w:r w:rsidRPr="00C256A9">
        <w:rPr>
          <w:rFonts w:ascii="Arial" w:eastAsia="Times New Roman" w:hAnsi="Arial" w:cs="Arial"/>
          <w:color w:val="000000" w:themeColor="text1"/>
          <w:sz w:val="22"/>
          <w:szCs w:val="22"/>
          <w:lang w:eastAsia="pl-PL"/>
        </w:rPr>
        <w:t>, miejsce: Opolska Wojewódzka Komenda Ochotniczych Hufców Pracy w Opolu ul. Armii Krajowej 4, 45-071 Opole w sekretariacie.</w:t>
      </w:r>
    </w:p>
    <w:p w:rsidR="00E162FD" w:rsidRPr="00C256A9" w:rsidRDefault="00E162FD" w:rsidP="00E162FD">
      <w:pPr>
        <w:pStyle w:val="Nagwek2"/>
        <w:jc w:val="both"/>
        <w:rPr>
          <w:rFonts w:ascii="Arial" w:hAnsi="Arial" w:cs="Arial"/>
          <w:color w:val="000000" w:themeColor="text1"/>
          <w:sz w:val="22"/>
          <w:szCs w:val="22"/>
        </w:rPr>
      </w:pPr>
      <w:r w:rsidRPr="00C256A9">
        <w:rPr>
          <w:rFonts w:ascii="Arial" w:hAnsi="Arial" w:cs="Arial"/>
          <w:color w:val="000000" w:themeColor="text1"/>
          <w:sz w:val="22"/>
          <w:szCs w:val="22"/>
        </w:rPr>
        <w:t>Termin otwarcia ofert:</w:t>
      </w:r>
    </w:p>
    <w:p w:rsidR="00E162FD" w:rsidRPr="00C256A9" w:rsidRDefault="006E78A1" w:rsidP="00E162FD">
      <w:pPr>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06.07.</w:t>
      </w:r>
      <w:r w:rsidR="00971618">
        <w:rPr>
          <w:rFonts w:ascii="Arial" w:eastAsia="Times New Roman" w:hAnsi="Arial" w:cs="Arial"/>
          <w:b/>
          <w:color w:val="000000" w:themeColor="text1"/>
          <w:sz w:val="22"/>
          <w:szCs w:val="22"/>
          <w:lang w:eastAsia="pl-PL"/>
        </w:rPr>
        <w:t>2020</w:t>
      </w:r>
      <w:r w:rsidR="00E162FD" w:rsidRPr="00C256A9">
        <w:rPr>
          <w:rFonts w:ascii="Arial" w:eastAsia="Times New Roman" w:hAnsi="Arial" w:cs="Arial"/>
          <w:b/>
          <w:color w:val="000000" w:themeColor="text1"/>
          <w:sz w:val="22"/>
          <w:szCs w:val="22"/>
          <w:lang w:eastAsia="pl-PL"/>
        </w:rPr>
        <w:t xml:space="preserve"> r.</w:t>
      </w:r>
      <w:r w:rsidR="00E162FD"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Pr>
          <w:rFonts w:ascii="Arial" w:eastAsia="Times New Roman" w:hAnsi="Arial" w:cs="Arial"/>
          <w:b/>
          <w:color w:val="000000" w:themeColor="text1"/>
          <w:sz w:val="22"/>
          <w:szCs w:val="22"/>
          <w:lang w:eastAsia="pl-PL"/>
        </w:rPr>
        <w:t>13:30</w:t>
      </w:r>
      <w:r w:rsidR="00E162FD" w:rsidRPr="00C256A9">
        <w:rPr>
          <w:rFonts w:ascii="Arial" w:eastAsia="Times New Roman" w:hAnsi="Arial" w:cs="Arial"/>
          <w:color w:val="000000" w:themeColor="text1"/>
          <w:sz w:val="22"/>
          <w:szCs w:val="22"/>
          <w:lang w:eastAsia="pl-PL"/>
        </w:rPr>
        <w:t>, miejsce: Opolska Wojewódzka Komenda Ochotniczych Hufców Pracy w Opolu ul. Armii Kraj</w:t>
      </w:r>
      <w:r w:rsidR="00C256A9" w:rsidRPr="00C256A9">
        <w:rPr>
          <w:rFonts w:ascii="Arial" w:eastAsia="Times New Roman" w:hAnsi="Arial" w:cs="Arial"/>
          <w:color w:val="000000" w:themeColor="text1"/>
          <w:sz w:val="22"/>
          <w:szCs w:val="22"/>
          <w:lang w:eastAsia="pl-PL"/>
        </w:rPr>
        <w:t>owej 4, 45-071 Opole w Sali nr 20</w:t>
      </w:r>
      <w:r>
        <w:rPr>
          <w:rFonts w:ascii="Arial" w:eastAsia="Times New Roman" w:hAnsi="Arial" w:cs="Arial"/>
          <w:color w:val="000000" w:themeColor="text1"/>
          <w:sz w:val="22"/>
          <w:szCs w:val="22"/>
          <w:lang w:eastAsia="pl-PL"/>
        </w:rPr>
        <w:t>3.</w:t>
      </w:r>
    </w:p>
    <w:p w:rsidR="00E162FD" w:rsidRPr="00E162FD" w:rsidRDefault="00E162FD" w:rsidP="00E162FD">
      <w:pPr>
        <w:rPr>
          <w:rFonts w:ascii="Arial" w:eastAsia="Times New Roman" w:hAnsi="Arial" w:cs="Arial"/>
          <w:color w:val="000000" w:themeColor="text1"/>
          <w:sz w:val="22"/>
          <w:szCs w:val="22"/>
          <w:lang w:eastAsia="pl-PL"/>
        </w:rPr>
      </w:pPr>
    </w:p>
    <w:p w:rsidR="00E162FD" w:rsidRPr="00E162FD" w:rsidRDefault="00E162FD" w:rsidP="00E162FD">
      <w:pPr>
        <w:rPr>
          <w:rFonts w:ascii="Arial" w:eastAsia="Times New Roman" w:hAnsi="Arial" w:cs="Arial"/>
          <w:color w:val="000000" w:themeColor="text1"/>
          <w:sz w:val="22"/>
          <w:szCs w:val="22"/>
          <w:lang w:eastAsia="pl-PL"/>
        </w:rPr>
      </w:pPr>
      <w:r w:rsidRPr="00E162FD">
        <w:rPr>
          <w:rFonts w:ascii="Arial" w:eastAsia="Times New Roman" w:hAnsi="Arial" w:cs="Arial"/>
          <w:b/>
          <w:bCs/>
          <w:color w:val="000000" w:themeColor="text1"/>
          <w:sz w:val="22"/>
          <w:szCs w:val="22"/>
          <w:lang w:eastAsia="pl-PL"/>
        </w:rPr>
        <w:t>IV.4.3) Termin związania ofertą:</w:t>
      </w:r>
      <w:r w:rsidRPr="00E162FD">
        <w:rPr>
          <w:rFonts w:ascii="Arial" w:eastAsia="Times New Roman" w:hAnsi="Arial" w:cs="Arial"/>
          <w:color w:val="000000" w:themeColor="text1"/>
          <w:sz w:val="22"/>
          <w:szCs w:val="22"/>
          <w:lang w:eastAsia="pl-PL"/>
        </w:rPr>
        <w:t xml:space="preserve"> okres w dniach: 30 (od ostatecznego terminu składania ofert).</w:t>
      </w:r>
    </w:p>
    <w:p w:rsidR="00E162FD" w:rsidRPr="00E162FD" w:rsidRDefault="00E162FD" w:rsidP="00E162FD">
      <w:pPr>
        <w:rPr>
          <w:rFonts w:ascii="Arial" w:hAnsi="Arial" w:cs="Arial"/>
          <w:color w:val="000000" w:themeColor="text1"/>
          <w:sz w:val="22"/>
          <w:szCs w:val="22"/>
        </w:rPr>
      </w:pPr>
    </w:p>
    <w:p w:rsidR="00E162FD" w:rsidRPr="00E162FD" w:rsidRDefault="00E162FD" w:rsidP="00E162FD">
      <w:pPr>
        <w:rPr>
          <w:color w:val="000000" w:themeColor="text1"/>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272C03" w:rsidRPr="00E162FD" w:rsidRDefault="00272C03">
      <w:pPr>
        <w:rPr>
          <w:rFonts w:ascii="Arial" w:hAnsi="Arial" w:cs="Arial"/>
          <w:color w:val="FF0000"/>
          <w:sz w:val="22"/>
          <w:szCs w:val="22"/>
        </w:rPr>
      </w:pPr>
    </w:p>
    <w:sectPr w:rsidR="00272C03" w:rsidRPr="00E162FD" w:rsidSect="007B2189">
      <w:headerReference w:type="default" r:id="rId11"/>
      <w:footerReference w:type="default" r:id="rId12"/>
      <w:pgSz w:w="11906" w:h="16838"/>
      <w:pgMar w:top="13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14A" w:rsidRDefault="0069014A" w:rsidP="003166CC">
      <w:r>
        <w:separator/>
      </w:r>
    </w:p>
  </w:endnote>
  <w:endnote w:type="continuationSeparator" w:id="0">
    <w:p w:rsidR="0069014A" w:rsidRDefault="0069014A"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useo 3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45" w:rsidRDefault="00D10545" w:rsidP="003166CC">
    <w:pPr>
      <w:pStyle w:val="Stopka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14A" w:rsidRDefault="0069014A" w:rsidP="003166CC">
      <w:r>
        <w:separator/>
      </w:r>
    </w:p>
  </w:footnote>
  <w:footnote w:type="continuationSeparator" w:id="0">
    <w:p w:rsidR="0069014A" w:rsidRDefault="0069014A" w:rsidP="0031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ook w:val="04A0" w:firstRow="1" w:lastRow="0" w:firstColumn="1" w:lastColumn="0" w:noHBand="0" w:noVBand="1"/>
    </w:tblPr>
    <w:tblGrid>
      <w:gridCol w:w="2235"/>
      <w:gridCol w:w="7229"/>
    </w:tblGrid>
    <w:tr w:rsidR="00D10545" w:rsidRPr="00E5545B" w:rsidTr="00D10545">
      <w:trPr>
        <w:trHeight w:val="1418"/>
      </w:trPr>
      <w:tc>
        <w:tcPr>
          <w:tcW w:w="2235" w:type="dxa"/>
          <w:shd w:val="clear" w:color="auto" w:fill="auto"/>
        </w:tcPr>
        <w:p w:rsidR="00D10545" w:rsidRPr="00510C3E" w:rsidRDefault="00D10545" w:rsidP="00D10545">
          <w:pPr>
            <w:pStyle w:val="Nagwek"/>
            <w:tabs>
              <w:tab w:val="clear" w:pos="4536"/>
              <w:tab w:val="clear" w:pos="9072"/>
              <w:tab w:val="left" w:pos="284"/>
              <w:tab w:val="left" w:pos="6379"/>
            </w:tabs>
            <w:spacing w:after="240"/>
            <w:ind w:right="-142"/>
            <w:jc w:val="both"/>
            <w:rPr>
              <w:rFonts w:ascii="Museo 300" w:eastAsia="Calibri" w:hAnsi="Museo 300"/>
              <w:b/>
            </w:rPr>
          </w:pPr>
          <w:r>
            <w:rPr>
              <w:rFonts w:ascii="Museo 300" w:eastAsia="Calibri" w:hAnsi="Museo 300"/>
              <w:b/>
            </w:rPr>
            <w:t xml:space="preserve">   </w:t>
          </w:r>
          <w:r>
            <w:rPr>
              <w:noProof/>
              <w:lang w:eastAsia="pl-PL"/>
            </w:rPr>
            <w:drawing>
              <wp:inline distT="0" distB="0" distL="0" distR="0" wp14:anchorId="38F4273A" wp14:editId="09919CF6">
                <wp:extent cx="864000" cy="86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P_Zarządz KG.BKS.021.48.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Pr>
              <w:rFonts w:ascii="Museo 300" w:eastAsia="Calibri" w:hAnsi="Museo 300"/>
              <w:b/>
            </w:rPr>
            <w:t xml:space="preserve"> </w:t>
          </w:r>
        </w:p>
      </w:tc>
      <w:tc>
        <w:tcPr>
          <w:tcW w:w="7229" w:type="dxa"/>
          <w:shd w:val="clear" w:color="auto" w:fill="auto"/>
        </w:tcPr>
        <w:p w:rsidR="00D10545" w:rsidRPr="0076743C" w:rsidRDefault="00D10545" w:rsidP="00D10545">
          <w:pPr>
            <w:pStyle w:val="Nagwek1"/>
            <w:spacing w:before="0" w:after="0" w:line="260" w:lineRule="atLeast"/>
            <w:rPr>
              <w:rFonts w:ascii="Calibri" w:eastAsia="Calibri" w:hAnsi="Calibri" w:cs="Calibri"/>
              <w:color w:val="003B6F"/>
              <w:spacing w:val="40"/>
              <w:sz w:val="24"/>
              <w:szCs w:val="24"/>
            </w:rPr>
          </w:pPr>
          <w:r w:rsidRPr="00AC445F">
            <w:rPr>
              <w:rFonts w:ascii="Calibri" w:eastAsia="Calibri" w:hAnsi="Calibri" w:cs="Calibri"/>
              <w:color w:val="003B6F"/>
              <w:spacing w:val="40"/>
              <w:sz w:val="24"/>
              <w:szCs w:val="24"/>
            </w:rPr>
            <w:t>OPOLSKA</w:t>
          </w:r>
          <w:r>
            <w:rPr>
              <w:rFonts w:ascii="Calibri" w:eastAsia="Calibri" w:hAnsi="Calibri" w:cs="Calibri"/>
              <w:color w:val="003B6F"/>
              <w:spacing w:val="40"/>
              <w:sz w:val="24"/>
              <w:szCs w:val="24"/>
            </w:rPr>
            <w:t xml:space="preserve"> </w:t>
          </w:r>
          <w:r w:rsidRPr="0076743C">
            <w:rPr>
              <w:rFonts w:ascii="Calibri" w:eastAsia="Calibri" w:hAnsi="Calibri" w:cs="Calibri"/>
              <w:color w:val="003B6F"/>
              <w:spacing w:val="40"/>
              <w:sz w:val="24"/>
              <w:szCs w:val="24"/>
            </w:rPr>
            <w:t>WOJEWÓDZKA KOMENDA</w:t>
          </w:r>
        </w:p>
        <w:p w:rsidR="00D10545" w:rsidRPr="0076743C" w:rsidRDefault="00D10545" w:rsidP="00D10545">
          <w:pPr>
            <w:pStyle w:val="Nagwek1"/>
            <w:spacing w:before="0" w:after="0" w:line="260" w:lineRule="atLeast"/>
            <w:rPr>
              <w:rFonts w:ascii="Calibri" w:eastAsia="Calibri" w:hAnsi="Calibri" w:cs="Calibri"/>
              <w:color w:val="003B6F"/>
              <w:spacing w:val="40"/>
              <w:sz w:val="24"/>
              <w:szCs w:val="24"/>
            </w:rPr>
          </w:pPr>
          <w:r w:rsidRPr="0076743C">
            <w:rPr>
              <w:rFonts w:ascii="Calibri" w:eastAsia="Calibri" w:hAnsi="Calibri" w:cs="Calibri"/>
              <w:color w:val="003B6F"/>
              <w:spacing w:val="40"/>
              <w:sz w:val="24"/>
              <w:szCs w:val="24"/>
            </w:rPr>
            <w:t>OCHOTNICZYCH HUFCÓW PRACY</w:t>
          </w:r>
        </w:p>
        <w:p w:rsidR="00D10545" w:rsidRPr="0076743C" w:rsidRDefault="00D10545" w:rsidP="00D10545">
          <w:pPr>
            <w:rPr>
              <w:rFonts w:eastAsia="Calibri"/>
              <w:color w:val="003B6F"/>
              <w:sz w:val="18"/>
              <w:szCs w:val="18"/>
            </w:rPr>
          </w:pPr>
        </w:p>
        <w:p w:rsidR="00D10545" w:rsidRPr="0076743C" w:rsidRDefault="00D10545" w:rsidP="00D10545">
          <w:pPr>
            <w:tabs>
              <w:tab w:val="left" w:pos="5812"/>
            </w:tabs>
            <w:spacing w:line="260" w:lineRule="atLeast"/>
            <w:rPr>
              <w:rFonts w:asciiTheme="minorHAnsi" w:eastAsia="Calibri" w:hAnsiTheme="minorHAnsi" w:cstheme="minorHAnsi"/>
              <w:color w:val="003B6F"/>
              <w:sz w:val="18"/>
              <w:szCs w:val="22"/>
            </w:rPr>
          </w:pPr>
          <w:r>
            <w:rPr>
              <w:rFonts w:asciiTheme="minorHAnsi" w:eastAsia="Calibri" w:hAnsiTheme="minorHAnsi" w:cstheme="minorHAnsi"/>
              <w:color w:val="003B6F"/>
              <w:sz w:val="18"/>
              <w:szCs w:val="22"/>
            </w:rPr>
            <w:t>45-071 Opole, ul. Armii Krajowej 4</w:t>
          </w:r>
          <w:r w:rsidRPr="0076743C">
            <w:rPr>
              <w:rFonts w:asciiTheme="minorHAnsi" w:eastAsia="Calibri" w:hAnsiTheme="minorHAnsi" w:cstheme="minorHAnsi"/>
              <w:color w:val="003B6F"/>
              <w:sz w:val="18"/>
              <w:szCs w:val="22"/>
            </w:rPr>
            <w:t xml:space="preserve"> </w:t>
          </w:r>
        </w:p>
        <w:p w:rsidR="00D10545" w:rsidRPr="0076743C" w:rsidRDefault="00D10545" w:rsidP="00D10545">
          <w:pPr>
            <w:tabs>
              <w:tab w:val="left" w:pos="5812"/>
            </w:tabs>
            <w:spacing w:line="260" w:lineRule="atLeast"/>
            <w:rPr>
              <w:rFonts w:asciiTheme="minorHAnsi" w:eastAsia="Calibri" w:hAnsiTheme="minorHAnsi" w:cstheme="minorHAnsi"/>
              <w:color w:val="003B6F"/>
              <w:sz w:val="18"/>
              <w:szCs w:val="22"/>
            </w:rPr>
          </w:pPr>
          <w:r w:rsidRPr="0076743C">
            <w:rPr>
              <w:rFonts w:asciiTheme="minorHAnsi" w:eastAsia="Calibri" w:hAnsiTheme="minorHAnsi" w:cstheme="minorHAnsi"/>
              <w:color w:val="003B6F"/>
              <w:sz w:val="18"/>
              <w:szCs w:val="22"/>
            </w:rPr>
            <w:t>tel.</w:t>
          </w:r>
          <w:r>
            <w:rPr>
              <w:rFonts w:asciiTheme="minorHAnsi" w:eastAsia="Calibri" w:hAnsiTheme="minorHAnsi" w:cstheme="minorHAnsi"/>
              <w:color w:val="003B6F"/>
              <w:sz w:val="18"/>
              <w:szCs w:val="22"/>
            </w:rPr>
            <w:t xml:space="preserve"> 77 453 88 82, </w:t>
          </w:r>
          <w:r w:rsidRPr="0076743C">
            <w:rPr>
              <w:rFonts w:asciiTheme="minorHAnsi" w:eastAsia="Calibri" w:hAnsiTheme="minorHAnsi" w:cstheme="minorHAnsi"/>
              <w:color w:val="003B6F"/>
              <w:sz w:val="18"/>
              <w:szCs w:val="22"/>
              <w:lang w:val="de-DE"/>
            </w:rPr>
            <w:t>fax</w:t>
          </w:r>
          <w:r>
            <w:rPr>
              <w:rFonts w:asciiTheme="minorHAnsi" w:eastAsia="Calibri" w:hAnsiTheme="minorHAnsi" w:cstheme="minorHAnsi"/>
              <w:color w:val="003B6F"/>
              <w:sz w:val="18"/>
              <w:szCs w:val="22"/>
              <w:lang w:val="de-DE"/>
            </w:rPr>
            <w:t>. 77 456 00 21</w:t>
          </w:r>
          <w:r w:rsidRPr="0076743C">
            <w:rPr>
              <w:rFonts w:asciiTheme="minorHAnsi" w:eastAsia="Calibri" w:hAnsiTheme="minorHAnsi" w:cstheme="minorHAnsi"/>
              <w:color w:val="003B6F"/>
              <w:sz w:val="18"/>
              <w:szCs w:val="22"/>
            </w:rPr>
            <w:tab/>
          </w:r>
        </w:p>
        <w:p w:rsidR="00D10545" w:rsidRPr="00313E6A" w:rsidRDefault="00D10545" w:rsidP="00D10545">
          <w:pPr>
            <w:tabs>
              <w:tab w:val="left" w:pos="5812"/>
            </w:tabs>
            <w:spacing w:line="260" w:lineRule="atLeast"/>
            <w:rPr>
              <w:rFonts w:ascii="Arial" w:eastAsia="Calibri" w:hAnsi="Arial" w:cs="Arial"/>
              <w:color w:val="1F4E79"/>
              <w:sz w:val="16"/>
              <w:szCs w:val="22"/>
            </w:rPr>
          </w:pPr>
          <w:r>
            <w:rPr>
              <w:rFonts w:asciiTheme="minorHAnsi" w:eastAsia="Calibri" w:hAnsiTheme="minorHAnsi" w:cstheme="minorHAnsi"/>
              <w:color w:val="003B6F"/>
              <w:sz w:val="18"/>
              <w:szCs w:val="22"/>
            </w:rPr>
            <w:t>opolska@ohp.pl</w:t>
          </w:r>
          <w:r w:rsidRPr="0076743C">
            <w:rPr>
              <w:rFonts w:asciiTheme="minorHAnsi" w:eastAsia="Calibri" w:hAnsiTheme="minorHAnsi" w:cstheme="minorHAnsi"/>
              <w:color w:val="003B6F"/>
              <w:sz w:val="18"/>
              <w:szCs w:val="22"/>
            </w:rPr>
            <w:t xml:space="preserve">, </w:t>
          </w:r>
          <w:r>
            <w:rPr>
              <w:rFonts w:asciiTheme="minorHAnsi" w:eastAsia="Calibri" w:hAnsiTheme="minorHAnsi" w:cstheme="minorHAnsi"/>
              <w:color w:val="003B6F"/>
              <w:sz w:val="18"/>
              <w:szCs w:val="22"/>
            </w:rPr>
            <w:t>www.opolska.ohp.pl</w:t>
          </w:r>
        </w:p>
      </w:tc>
    </w:tr>
  </w:tbl>
  <w:p w:rsidR="00D10545" w:rsidRPr="00320BE1" w:rsidRDefault="00D10545" w:rsidP="006808B0">
    <w:pPr>
      <w:pBdr>
        <w:bottom w:val="single" w:sz="6" w:space="1" w:color="auto"/>
      </w:pBdr>
      <w:rPr>
        <w:sz w:val="20"/>
        <w:szCs w:val="20"/>
        <w:lang w:eastAsia="ar-SA"/>
      </w:rPr>
    </w:pP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p>
  <w:p w:rsidR="00D10545" w:rsidRDefault="00D105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8C"/>
    <w:multiLevelType w:val="hybridMultilevel"/>
    <w:tmpl w:val="4D58B6B0"/>
    <w:lvl w:ilvl="0" w:tplc="34C285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557577"/>
    <w:multiLevelType w:val="hybridMultilevel"/>
    <w:tmpl w:val="39A6E1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39B0B0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AB59CB"/>
    <w:multiLevelType w:val="multilevel"/>
    <w:tmpl w:val="A9662C80"/>
    <w:lvl w:ilvl="0">
      <w:start w:val="1"/>
      <w:numFmt w:val="decimal"/>
      <w:lvlText w:val="%1."/>
      <w:lvlJc w:val="left"/>
      <w:pPr>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C07A15"/>
    <w:multiLevelType w:val="multilevel"/>
    <w:tmpl w:val="A58EB10E"/>
    <w:lvl w:ilvl="0">
      <w:start w:val="3"/>
      <w:numFmt w:val="decimal"/>
      <w:lvlText w:val="%1."/>
      <w:lvlJc w:val="left"/>
      <w:pPr>
        <w:ind w:left="540" w:hanging="54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5" w15:restartNumberingAfterBreak="0">
    <w:nsid w:val="0E3366C2"/>
    <w:multiLevelType w:val="hybridMultilevel"/>
    <w:tmpl w:val="D62E3C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FE545B"/>
    <w:multiLevelType w:val="hybridMultilevel"/>
    <w:tmpl w:val="04C2DB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BDB480D"/>
    <w:multiLevelType w:val="hybridMultilevel"/>
    <w:tmpl w:val="E1563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D1311"/>
    <w:multiLevelType w:val="hybridMultilevel"/>
    <w:tmpl w:val="29982D4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752E3"/>
    <w:multiLevelType w:val="hybridMultilevel"/>
    <w:tmpl w:val="4764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CD728F"/>
    <w:multiLevelType w:val="hybridMultilevel"/>
    <w:tmpl w:val="4954A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77C63"/>
    <w:multiLevelType w:val="multilevel"/>
    <w:tmpl w:val="61BA9CB6"/>
    <w:lvl w:ilvl="0">
      <w:start w:val="13"/>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FAF037B"/>
    <w:multiLevelType w:val="hybridMultilevel"/>
    <w:tmpl w:val="4D78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C15D02"/>
    <w:multiLevelType w:val="hybridMultilevel"/>
    <w:tmpl w:val="90CC674C"/>
    <w:lvl w:ilvl="0" w:tplc="27962E4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66E99"/>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60F15BA"/>
    <w:multiLevelType w:val="hybridMultilevel"/>
    <w:tmpl w:val="4C30297E"/>
    <w:lvl w:ilvl="0" w:tplc="04090017">
      <w:start w:val="1"/>
      <w:numFmt w:val="lowerLetter"/>
      <w:lvlText w:val="%1)"/>
      <w:lvlJc w:val="left"/>
      <w:pPr>
        <w:ind w:left="720" w:hanging="360"/>
      </w:pPr>
    </w:lvl>
    <w:lvl w:ilvl="1" w:tplc="8B0CC87C">
      <w:start w:val="2"/>
      <w:numFmt w:val="decimal"/>
      <w:lvlText w:val="%2."/>
      <w:lvlJc w:val="left"/>
      <w:pPr>
        <w:tabs>
          <w:tab w:val="num" w:pos="1534"/>
        </w:tabs>
        <w:ind w:left="1534" w:hanging="454"/>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F71A9A"/>
    <w:multiLevelType w:val="multilevel"/>
    <w:tmpl w:val="B56C68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C45A44"/>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E505564"/>
    <w:multiLevelType w:val="multilevel"/>
    <w:tmpl w:val="6D640E8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556973"/>
    <w:multiLevelType w:val="multilevel"/>
    <w:tmpl w:val="89C4A090"/>
    <w:lvl w:ilvl="0">
      <w:start w:val="11"/>
      <w:numFmt w:val="decimal"/>
      <w:lvlText w:val="%1."/>
      <w:lvlJc w:val="left"/>
      <w:pPr>
        <w:ind w:left="660" w:hanging="660"/>
      </w:pPr>
      <w:rPr>
        <w:rFonts w:hint="default"/>
      </w:rPr>
    </w:lvl>
    <w:lvl w:ilvl="1">
      <w:start w:val="2"/>
      <w:numFmt w:val="decimal"/>
      <w:lvlText w:val="%1.%2."/>
      <w:lvlJc w:val="left"/>
      <w:pPr>
        <w:ind w:left="1080" w:hanging="720"/>
      </w:pPr>
      <w:rPr>
        <w:rFonts w:hint="default"/>
        <w:b w:val="0"/>
      </w:rPr>
    </w:lvl>
    <w:lvl w:ilvl="2">
      <w:start w:val="3"/>
      <w:numFmt w:val="decimal"/>
      <w:lvlText w:val="%1.%2.%3."/>
      <w:lvlJc w:val="left"/>
      <w:pPr>
        <w:ind w:left="862"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FE86A30"/>
    <w:multiLevelType w:val="hybridMultilevel"/>
    <w:tmpl w:val="2EB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3B0666"/>
    <w:multiLevelType w:val="hybridMultilevel"/>
    <w:tmpl w:val="4EE03C2C"/>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30A2F"/>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51B548B"/>
    <w:multiLevelType w:val="multilevel"/>
    <w:tmpl w:val="62B2D10C"/>
    <w:lvl w:ilvl="0">
      <w:start w:val="12"/>
      <w:numFmt w:val="decimal"/>
      <w:lvlText w:val="%1."/>
      <w:lvlJc w:val="left"/>
      <w:pPr>
        <w:ind w:left="780" w:hanging="780"/>
      </w:pPr>
      <w:rPr>
        <w:rFonts w:hint="default"/>
        <w:b w:val="0"/>
      </w:rPr>
    </w:lvl>
    <w:lvl w:ilvl="1">
      <w:start w:val="14"/>
      <w:numFmt w:val="decimal"/>
      <w:lvlText w:val="%1.%2."/>
      <w:lvlJc w:val="left"/>
      <w:pPr>
        <w:ind w:left="1140" w:hanging="780"/>
      </w:pPr>
      <w:rPr>
        <w:rFonts w:hint="default"/>
        <w:b w:val="0"/>
      </w:rPr>
    </w:lvl>
    <w:lvl w:ilvl="2">
      <w:start w:val="1"/>
      <w:numFmt w:val="decimal"/>
      <w:lvlText w:val="%1.%2.%3."/>
      <w:lvlJc w:val="left"/>
      <w:pPr>
        <w:ind w:left="1500" w:hanging="7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E84606D"/>
    <w:multiLevelType w:val="hybridMultilevel"/>
    <w:tmpl w:val="106201F8"/>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A42FE"/>
    <w:multiLevelType w:val="multilevel"/>
    <w:tmpl w:val="83920BE4"/>
    <w:lvl w:ilvl="0">
      <w:start w:val="1"/>
      <w:numFmt w:val="decimal"/>
      <w:lvlText w:val="%1."/>
      <w:lvlJc w:val="left"/>
      <w:pPr>
        <w:ind w:left="360" w:hanging="360"/>
      </w:pPr>
      <w:rPr>
        <w:rFonts w:hint="default"/>
      </w:rPr>
    </w:lvl>
    <w:lvl w:ilvl="1">
      <w:start w:val="1"/>
      <w:numFmt w:val="decimal"/>
      <w:lvlText w:val="%1.%2."/>
      <w:lvlJc w:val="left"/>
      <w:pPr>
        <w:ind w:left="1572" w:hanging="72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EA8130B"/>
    <w:multiLevelType w:val="hybridMultilevel"/>
    <w:tmpl w:val="B9767C7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8" w15:restartNumberingAfterBreak="0">
    <w:nsid w:val="5FED47DD"/>
    <w:multiLevelType w:val="multilevel"/>
    <w:tmpl w:val="6A2807F6"/>
    <w:lvl w:ilvl="0">
      <w:start w:val="3"/>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color w:val="000000" w:themeColor="text1"/>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C2340A"/>
    <w:multiLevelType w:val="multilevel"/>
    <w:tmpl w:val="C2805BA0"/>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552B40"/>
    <w:multiLevelType w:val="hybridMultilevel"/>
    <w:tmpl w:val="F03237B4"/>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95C4AB9"/>
    <w:multiLevelType w:val="multilevel"/>
    <w:tmpl w:val="9B520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A4B31"/>
    <w:multiLevelType w:val="hybridMultilevel"/>
    <w:tmpl w:val="015A4C90"/>
    <w:lvl w:ilvl="0" w:tplc="8D76797A">
      <w:start w:val="1"/>
      <w:numFmt w:val="lowerLetter"/>
      <w:lvlText w:val="%1)"/>
      <w:lvlJc w:val="left"/>
      <w:pPr>
        <w:tabs>
          <w:tab w:val="num" w:pos="720"/>
        </w:tabs>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FF65B2"/>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4104DF0"/>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57D16B5"/>
    <w:multiLevelType w:val="hybridMultilevel"/>
    <w:tmpl w:val="32122324"/>
    <w:lvl w:ilvl="0" w:tplc="E1B2049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A9E592A"/>
    <w:multiLevelType w:val="hybridMultilevel"/>
    <w:tmpl w:val="3AD42452"/>
    <w:lvl w:ilvl="0" w:tplc="DFBCAE52">
      <w:start w:val="1"/>
      <w:numFmt w:val="lowerLetter"/>
      <w:lvlText w:val="%1)"/>
      <w:lvlJc w:val="left"/>
      <w:pPr>
        <w:ind w:left="144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7B1B12C3"/>
    <w:multiLevelType w:val="hybridMultilevel"/>
    <w:tmpl w:val="CD36381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
  </w:num>
  <w:num w:numId="2">
    <w:abstractNumId w:val="18"/>
  </w:num>
  <w:num w:numId="3">
    <w:abstractNumId w:val="34"/>
  </w:num>
  <w:num w:numId="4">
    <w:abstractNumId w:val="3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4"/>
  </w:num>
  <w:num w:numId="11">
    <w:abstractNumId w:val="28"/>
  </w:num>
  <w:num w:numId="12">
    <w:abstractNumId w:val="30"/>
  </w:num>
  <w:num w:numId="13">
    <w:abstractNumId w:val="15"/>
  </w:num>
  <w:num w:numId="14">
    <w:abstractNumId w:val="23"/>
  </w:num>
  <w:num w:numId="15">
    <w:abstractNumId w:val="8"/>
  </w:num>
  <w:num w:numId="16">
    <w:abstractNumId w:val="1"/>
  </w:num>
  <w:num w:numId="17">
    <w:abstractNumId w:val="37"/>
  </w:num>
  <w:num w:numId="18">
    <w:abstractNumId w:val="26"/>
  </w:num>
  <w:num w:numId="19">
    <w:abstractNumId w:val="13"/>
  </w:num>
  <w:num w:numId="20">
    <w:abstractNumId w:val="11"/>
  </w:num>
  <w:num w:numId="21">
    <w:abstractNumId w:val="10"/>
  </w:num>
  <w:num w:numId="22">
    <w:abstractNumId w:val="21"/>
  </w:num>
  <w:num w:numId="23">
    <w:abstractNumId w:val="0"/>
  </w:num>
  <w:num w:numId="24">
    <w:abstractNumId w:val="6"/>
  </w:num>
  <w:num w:numId="25">
    <w:abstractNumId w:val="25"/>
  </w:num>
  <w:num w:numId="26">
    <w:abstractNumId w:val="22"/>
  </w:num>
  <w:num w:numId="27">
    <w:abstractNumId w:val="5"/>
  </w:num>
  <w:num w:numId="28">
    <w:abstractNumId w:val="9"/>
  </w:num>
  <w:num w:numId="29">
    <w:abstractNumId w:val="2"/>
  </w:num>
  <w:num w:numId="30">
    <w:abstractNumId w:val="14"/>
  </w:num>
  <w:num w:numId="31">
    <w:abstractNumId w:val="3"/>
  </w:num>
  <w:num w:numId="32">
    <w:abstractNumId w:val="35"/>
  </w:num>
  <w:num w:numId="33">
    <w:abstractNumId w:val="27"/>
  </w:num>
  <w:num w:numId="34">
    <w:abstractNumId w:val="36"/>
  </w:num>
  <w:num w:numId="35">
    <w:abstractNumId w:val="17"/>
  </w:num>
  <w:num w:numId="36">
    <w:abstractNumId w:val="20"/>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C"/>
    <w:rsid w:val="0000515C"/>
    <w:rsid w:val="00024702"/>
    <w:rsid w:val="00046453"/>
    <w:rsid w:val="00084559"/>
    <w:rsid w:val="000D0633"/>
    <w:rsid w:val="00103683"/>
    <w:rsid w:val="00104F84"/>
    <w:rsid w:val="001354E1"/>
    <w:rsid w:val="00135B0D"/>
    <w:rsid w:val="00154E04"/>
    <w:rsid w:val="001734EB"/>
    <w:rsid w:val="00177597"/>
    <w:rsid w:val="001A3B25"/>
    <w:rsid w:val="001C334B"/>
    <w:rsid w:val="001D1D30"/>
    <w:rsid w:val="00212B8E"/>
    <w:rsid w:val="00220C1E"/>
    <w:rsid w:val="00225FAE"/>
    <w:rsid w:val="002342FC"/>
    <w:rsid w:val="002434A5"/>
    <w:rsid w:val="0025517D"/>
    <w:rsid w:val="002569E9"/>
    <w:rsid w:val="00272C03"/>
    <w:rsid w:val="002826A4"/>
    <w:rsid w:val="00284C62"/>
    <w:rsid w:val="002A3C5D"/>
    <w:rsid w:val="002C3E71"/>
    <w:rsid w:val="002D228E"/>
    <w:rsid w:val="002D5EED"/>
    <w:rsid w:val="002E557D"/>
    <w:rsid w:val="00302032"/>
    <w:rsid w:val="00303504"/>
    <w:rsid w:val="003107FE"/>
    <w:rsid w:val="003166CC"/>
    <w:rsid w:val="003218A9"/>
    <w:rsid w:val="003268E4"/>
    <w:rsid w:val="00346074"/>
    <w:rsid w:val="003468E4"/>
    <w:rsid w:val="00376568"/>
    <w:rsid w:val="00382EB5"/>
    <w:rsid w:val="00384847"/>
    <w:rsid w:val="00386965"/>
    <w:rsid w:val="003938B5"/>
    <w:rsid w:val="003D0DD2"/>
    <w:rsid w:val="003D6008"/>
    <w:rsid w:val="003E41CD"/>
    <w:rsid w:val="003E636F"/>
    <w:rsid w:val="00403865"/>
    <w:rsid w:val="00406F3E"/>
    <w:rsid w:val="00437361"/>
    <w:rsid w:val="00492B5B"/>
    <w:rsid w:val="004C564C"/>
    <w:rsid w:val="004D3EBF"/>
    <w:rsid w:val="004F7E5D"/>
    <w:rsid w:val="00502E30"/>
    <w:rsid w:val="00510D1B"/>
    <w:rsid w:val="00552D27"/>
    <w:rsid w:val="00555A58"/>
    <w:rsid w:val="00574EAC"/>
    <w:rsid w:val="005A071E"/>
    <w:rsid w:val="005B04FB"/>
    <w:rsid w:val="005C542F"/>
    <w:rsid w:val="005D379D"/>
    <w:rsid w:val="005D44EA"/>
    <w:rsid w:val="005D78A6"/>
    <w:rsid w:val="006138D2"/>
    <w:rsid w:val="00623F48"/>
    <w:rsid w:val="00640760"/>
    <w:rsid w:val="00654065"/>
    <w:rsid w:val="006808B0"/>
    <w:rsid w:val="0069014A"/>
    <w:rsid w:val="00691F09"/>
    <w:rsid w:val="0069212A"/>
    <w:rsid w:val="00696F7B"/>
    <w:rsid w:val="006B4615"/>
    <w:rsid w:val="006E78A1"/>
    <w:rsid w:val="006F01C5"/>
    <w:rsid w:val="007121C5"/>
    <w:rsid w:val="00756245"/>
    <w:rsid w:val="007624D4"/>
    <w:rsid w:val="00774828"/>
    <w:rsid w:val="00782B0F"/>
    <w:rsid w:val="00785F79"/>
    <w:rsid w:val="007A748E"/>
    <w:rsid w:val="007B08DE"/>
    <w:rsid w:val="007B2189"/>
    <w:rsid w:val="007B56D2"/>
    <w:rsid w:val="007C01B4"/>
    <w:rsid w:val="007C3BB6"/>
    <w:rsid w:val="0080694E"/>
    <w:rsid w:val="008139E8"/>
    <w:rsid w:val="0082525A"/>
    <w:rsid w:val="00851992"/>
    <w:rsid w:val="008663E9"/>
    <w:rsid w:val="008669E7"/>
    <w:rsid w:val="00884233"/>
    <w:rsid w:val="00892C3D"/>
    <w:rsid w:val="008A3E72"/>
    <w:rsid w:val="008A4C7A"/>
    <w:rsid w:val="008B60F0"/>
    <w:rsid w:val="008F041D"/>
    <w:rsid w:val="00924F1C"/>
    <w:rsid w:val="00937919"/>
    <w:rsid w:val="00941B53"/>
    <w:rsid w:val="00963008"/>
    <w:rsid w:val="00971618"/>
    <w:rsid w:val="0097315C"/>
    <w:rsid w:val="00990FB5"/>
    <w:rsid w:val="00995948"/>
    <w:rsid w:val="009A6C80"/>
    <w:rsid w:val="009B71CE"/>
    <w:rsid w:val="00A0231D"/>
    <w:rsid w:val="00A04357"/>
    <w:rsid w:val="00A10AC5"/>
    <w:rsid w:val="00A210EB"/>
    <w:rsid w:val="00A3464C"/>
    <w:rsid w:val="00A46D83"/>
    <w:rsid w:val="00A85AB8"/>
    <w:rsid w:val="00AB562E"/>
    <w:rsid w:val="00AC1F88"/>
    <w:rsid w:val="00AD0EE3"/>
    <w:rsid w:val="00AE3C41"/>
    <w:rsid w:val="00B04A9F"/>
    <w:rsid w:val="00B333B5"/>
    <w:rsid w:val="00B53489"/>
    <w:rsid w:val="00B61FC7"/>
    <w:rsid w:val="00B71B94"/>
    <w:rsid w:val="00B96BED"/>
    <w:rsid w:val="00BB5FB4"/>
    <w:rsid w:val="00BC52CB"/>
    <w:rsid w:val="00BD7C9B"/>
    <w:rsid w:val="00C23293"/>
    <w:rsid w:val="00C256A9"/>
    <w:rsid w:val="00C26C63"/>
    <w:rsid w:val="00C3605C"/>
    <w:rsid w:val="00C57D58"/>
    <w:rsid w:val="00C606F9"/>
    <w:rsid w:val="00C64E23"/>
    <w:rsid w:val="00C76CE7"/>
    <w:rsid w:val="00C819F4"/>
    <w:rsid w:val="00CA1183"/>
    <w:rsid w:val="00CB1535"/>
    <w:rsid w:val="00CC4D7C"/>
    <w:rsid w:val="00CD1E74"/>
    <w:rsid w:val="00D034BF"/>
    <w:rsid w:val="00D043A6"/>
    <w:rsid w:val="00D10545"/>
    <w:rsid w:val="00D20A67"/>
    <w:rsid w:val="00D41082"/>
    <w:rsid w:val="00D44EB2"/>
    <w:rsid w:val="00D5737A"/>
    <w:rsid w:val="00D72CF2"/>
    <w:rsid w:val="00D7320C"/>
    <w:rsid w:val="00D82CB2"/>
    <w:rsid w:val="00DA5756"/>
    <w:rsid w:val="00DC3807"/>
    <w:rsid w:val="00DC6D8C"/>
    <w:rsid w:val="00DD1451"/>
    <w:rsid w:val="00DF1906"/>
    <w:rsid w:val="00DF74B8"/>
    <w:rsid w:val="00E01178"/>
    <w:rsid w:val="00E02D4C"/>
    <w:rsid w:val="00E14B3B"/>
    <w:rsid w:val="00E162FD"/>
    <w:rsid w:val="00E201B7"/>
    <w:rsid w:val="00E24942"/>
    <w:rsid w:val="00E52A8F"/>
    <w:rsid w:val="00E55FBF"/>
    <w:rsid w:val="00E6239B"/>
    <w:rsid w:val="00E6411A"/>
    <w:rsid w:val="00E9451F"/>
    <w:rsid w:val="00EA70EA"/>
    <w:rsid w:val="00EA75EB"/>
    <w:rsid w:val="00EB22C7"/>
    <w:rsid w:val="00EB344B"/>
    <w:rsid w:val="00EC14D6"/>
    <w:rsid w:val="00EC6A71"/>
    <w:rsid w:val="00ED6F8E"/>
    <w:rsid w:val="00F5508A"/>
    <w:rsid w:val="00F65707"/>
    <w:rsid w:val="00F74E0A"/>
    <w:rsid w:val="00F81553"/>
    <w:rsid w:val="00F95881"/>
    <w:rsid w:val="00F960FF"/>
    <w:rsid w:val="00FB6DD1"/>
    <w:rsid w:val="00FC5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6386A-368A-4672-9380-6522F45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6808B0"/>
    <w:pPr>
      <w:keepNext/>
      <w:widowControl/>
      <w:autoSpaceDN/>
      <w:spacing w:before="240" w:after="60"/>
      <w:textAlignment w:val="auto"/>
      <w:outlineLvl w:val="0"/>
    </w:pPr>
    <w:rPr>
      <w:rFonts w:ascii="Cambria" w:eastAsia="Times New Roman" w:hAnsi="Cambria" w:cs="Times New Roman"/>
      <w:b/>
      <w:bCs/>
      <w:kern w:val="32"/>
      <w:sz w:val="32"/>
      <w:szCs w:val="32"/>
      <w:lang w:eastAsia="ar-SA" w:bidi="ar-SA"/>
    </w:rPr>
  </w:style>
  <w:style w:type="paragraph" w:styleId="Nagwek2">
    <w:name w:val="heading 2"/>
    <w:basedOn w:val="Normalny"/>
    <w:next w:val="Normalny"/>
    <w:link w:val="Nagwek2Znak"/>
    <w:uiPriority w:val="9"/>
    <w:semiHidden/>
    <w:unhideWhenUsed/>
    <w:qFormat/>
    <w:rsid w:val="00E162FD"/>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 w:type="character" w:customStyle="1" w:styleId="FontStyle61">
    <w:name w:val="Font Style61"/>
    <w:rsid w:val="00C76CE7"/>
    <w:rPr>
      <w:rFonts w:ascii="Times New Roman" w:hAnsi="Times New Roman" w:cs="Times New Roman"/>
      <w:color w:val="000000"/>
      <w:sz w:val="18"/>
      <w:szCs w:val="18"/>
    </w:rPr>
  </w:style>
  <w:style w:type="character" w:customStyle="1" w:styleId="Nagwek1Znak">
    <w:name w:val="Nagłówek 1 Znak"/>
    <w:basedOn w:val="Domylnaczcionkaakapitu"/>
    <w:link w:val="Nagwek1"/>
    <w:uiPriority w:val="9"/>
    <w:rsid w:val="006808B0"/>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semiHidden/>
    <w:rsid w:val="00E162FD"/>
    <w:rPr>
      <w:rFonts w:asciiTheme="majorHAnsi" w:eastAsiaTheme="majorEastAsia" w:hAnsiTheme="majorHAnsi" w:cs="Mangal"/>
      <w:b/>
      <w:bCs/>
      <w:color w:val="4F81BD" w:themeColor="accent1"/>
      <w:kern w:val="3"/>
      <w:sz w:val="26"/>
      <w:szCs w:val="23"/>
      <w:lang w:eastAsia="zh-CN" w:bidi="hi-IN"/>
    </w:rPr>
  </w:style>
  <w:style w:type="paragraph" w:styleId="Akapitzlist">
    <w:name w:val="List Paragraph"/>
    <w:basedOn w:val="Normalny"/>
    <w:uiPriority w:val="99"/>
    <w:qFormat/>
    <w:rsid w:val="00E162F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Teksttreci3">
    <w:name w:val="Tekst treści3"/>
    <w:uiPriority w:val="99"/>
    <w:rsid w:val="00E162FD"/>
    <w:rPr>
      <w:rFonts w:ascii="Book Antiqua" w:hAnsi="Book Antiqua" w:cs="Book Antiqua"/>
      <w:spacing w:val="0"/>
      <w:sz w:val="17"/>
      <w:szCs w:val="17"/>
      <w:shd w:val="clear" w:color="auto" w:fill="FFFFFF"/>
    </w:rPr>
  </w:style>
  <w:style w:type="table" w:styleId="Tabela-Siatka">
    <w:name w:val="Table Grid"/>
    <w:basedOn w:val="Standardowy"/>
    <w:uiPriority w:val="39"/>
    <w:rsid w:val="00E162FD"/>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0DD2"/>
    <w:rPr>
      <w:rFonts w:cs="Times New Roman"/>
      <w:color w:val="0000FF" w:themeColor="hyperlink"/>
      <w:u w:val="single"/>
    </w:rPr>
  </w:style>
  <w:style w:type="character" w:styleId="Pogrubienie">
    <w:name w:val="Strong"/>
    <w:basedOn w:val="Domylnaczcionkaakapitu"/>
    <w:uiPriority w:val="22"/>
    <w:qFormat/>
    <w:rsid w:val="003D0DD2"/>
    <w:rPr>
      <w:rFonts w:cs="Times New Roman"/>
      <w:b/>
      <w:bCs/>
    </w:rPr>
  </w:style>
  <w:style w:type="table" w:customStyle="1" w:styleId="Tabela-Siatka3">
    <w:name w:val="Tabela - Siatka3"/>
    <w:basedOn w:val="Standardowy"/>
    <w:uiPriority w:val="59"/>
    <w:rsid w:val="003D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D0DD2"/>
    <w:pPr>
      <w:suppressAutoHyphens/>
      <w:autoSpaceDE w:val="0"/>
      <w:autoSpaceDN w:val="0"/>
      <w:spacing w:after="0" w:line="240" w:lineRule="auto"/>
      <w:textAlignment w:val="baseline"/>
    </w:pPr>
    <w:rPr>
      <w:rFonts w:ascii="Calibri" w:eastAsiaTheme="minorEastAsia" w:hAnsi="Calibri" w:cs="Calibri"/>
      <w:color w:val="000000"/>
      <w:kern w:val="3"/>
      <w:sz w:val="24"/>
      <w:szCs w:val="24"/>
      <w:lang w:eastAsia="zh-CN"/>
    </w:rPr>
  </w:style>
  <w:style w:type="paragraph" w:customStyle="1" w:styleId="Style38">
    <w:name w:val="Style38"/>
    <w:basedOn w:val="Normalny"/>
    <w:rsid w:val="00D10545"/>
    <w:pPr>
      <w:suppressAutoHyphens w:val="0"/>
      <w:autoSpaceDE w:val="0"/>
      <w:adjustRightInd w:val="0"/>
      <w:spacing w:line="234" w:lineRule="exact"/>
      <w:ind w:firstLine="3935"/>
      <w:textAlignment w:val="auto"/>
    </w:pPr>
    <w:rPr>
      <w:rFonts w:eastAsia="Times New Roman" w:cs="Times New Roman"/>
      <w:kern w:val="0"/>
      <w:lang w:eastAsia="pl-PL" w:bidi="ar-SA"/>
    </w:rPr>
  </w:style>
  <w:style w:type="paragraph" w:customStyle="1" w:styleId="Style49">
    <w:name w:val="Style49"/>
    <w:basedOn w:val="Normalny"/>
    <w:rsid w:val="00D10545"/>
    <w:pPr>
      <w:suppressAutoHyphens w:val="0"/>
      <w:autoSpaceDE w:val="0"/>
      <w:adjustRightInd w:val="0"/>
      <w:spacing w:line="221" w:lineRule="exact"/>
      <w:ind w:firstLine="1286"/>
      <w:textAlignment w:val="auto"/>
    </w:pPr>
    <w:rPr>
      <w:rFonts w:eastAsia="Times New Roman" w:cs="Times New Roman"/>
      <w:kern w:val="0"/>
      <w:lang w:eastAsia="pl-PL" w:bidi="ar-SA"/>
    </w:rPr>
  </w:style>
  <w:style w:type="character" w:customStyle="1" w:styleId="FontStyle58">
    <w:name w:val="Font Style58"/>
    <w:rsid w:val="00D10545"/>
    <w:rPr>
      <w:rFonts w:ascii="Times New Roman" w:hAnsi="Times New Roma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596913750">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drozni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zymik@ohp.opole.pl" TargetMode="External"/><Relationship Id="rId4" Type="http://schemas.openxmlformats.org/officeDocument/2006/relationships/settings" Target="settings.xml"/><Relationship Id="rId9" Type="http://schemas.openxmlformats.org/officeDocument/2006/relationships/hyperlink" Target="mailto:c.szymik@ohp.opol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179E1-B3AE-4631-A49E-86023B66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7047</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dc:creator>
  <cp:lastModifiedBy>Kossak.A</cp:lastModifiedBy>
  <cp:revision>7</cp:revision>
  <cp:lastPrinted>2020-06-30T09:19:00Z</cp:lastPrinted>
  <dcterms:created xsi:type="dcterms:W3CDTF">2020-06-30T09:09:00Z</dcterms:created>
  <dcterms:modified xsi:type="dcterms:W3CDTF">2020-06-30T09:48:00Z</dcterms:modified>
</cp:coreProperties>
</file>